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675AB" w14:textId="7F79046F" w:rsidR="00871324" w:rsidRPr="00DF658C" w:rsidRDefault="00871324" w:rsidP="00871324">
      <w:pPr>
        <w:spacing w:after="0" w:line="240" w:lineRule="auto"/>
        <w:jc w:val="center"/>
        <w:rPr>
          <w:rFonts w:ascii="Arial" w:eastAsia="Times New Roman" w:hAnsi="Arial" w:cs="Arial"/>
          <w:lang w:val="en-GB"/>
        </w:rPr>
      </w:pPr>
    </w:p>
    <w:p w14:paraId="261AD1F7" w14:textId="60AC0FEE" w:rsidR="00871324" w:rsidRPr="00DF658C" w:rsidRDefault="00CF1B46" w:rsidP="00871324">
      <w:pPr>
        <w:spacing w:after="0" w:line="240" w:lineRule="auto"/>
        <w:jc w:val="center"/>
        <w:rPr>
          <w:rFonts w:ascii="Arial" w:eastAsia="Times New Roman" w:hAnsi="Arial" w:cs="Arial"/>
          <w:lang w:val="en-GB"/>
        </w:rPr>
      </w:pPr>
      <w:r w:rsidRPr="00DF658C">
        <w:rPr>
          <w:rFonts w:ascii="Arial" w:eastAsia="Times New Roman" w:hAnsi="Arial" w:cs="Arial"/>
          <w:noProof/>
          <w:lang w:val="en-US" w:eastAsia="en-US"/>
        </w:rPr>
        <w:drawing>
          <wp:anchor distT="0" distB="0" distL="114300" distR="114300" simplePos="0" relativeHeight="251658240" behindDoc="1" locked="0" layoutInCell="1" allowOverlap="1" wp14:anchorId="7886E9A8" wp14:editId="43EC162C">
            <wp:simplePos x="0" y="0"/>
            <wp:positionH relativeFrom="margin">
              <wp:align>center</wp:align>
            </wp:positionH>
            <wp:positionV relativeFrom="paragraph">
              <wp:posOffset>11430</wp:posOffset>
            </wp:positionV>
            <wp:extent cx="1757951" cy="111252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7951" cy="1112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C25C37" w14:textId="5BFDBF62" w:rsidR="00871324" w:rsidRPr="00DF658C" w:rsidRDefault="00871324" w:rsidP="00871324">
      <w:pPr>
        <w:spacing w:after="0" w:line="240" w:lineRule="auto"/>
        <w:jc w:val="center"/>
        <w:rPr>
          <w:rFonts w:ascii="Arial" w:eastAsia="Times New Roman" w:hAnsi="Arial" w:cs="Arial"/>
          <w:lang w:val="en-GB"/>
        </w:rPr>
      </w:pPr>
    </w:p>
    <w:p w14:paraId="114814B2" w14:textId="2D76FE05" w:rsidR="00871324" w:rsidRPr="00DF658C" w:rsidRDefault="00871324" w:rsidP="00871324">
      <w:pPr>
        <w:spacing w:after="0" w:line="240" w:lineRule="auto"/>
        <w:jc w:val="center"/>
        <w:rPr>
          <w:rFonts w:ascii="Arial" w:eastAsia="Times New Roman" w:hAnsi="Arial" w:cs="Arial"/>
          <w:lang w:val="en-GB"/>
        </w:rPr>
      </w:pPr>
    </w:p>
    <w:p w14:paraId="04BC8D99" w14:textId="77777777" w:rsidR="00871324" w:rsidRPr="00DF658C" w:rsidRDefault="00871324" w:rsidP="00871324">
      <w:pPr>
        <w:spacing w:after="0" w:line="240" w:lineRule="auto"/>
        <w:jc w:val="center"/>
        <w:rPr>
          <w:rFonts w:ascii="Arial" w:eastAsia="Times New Roman" w:hAnsi="Arial" w:cs="Arial"/>
          <w:lang w:val="en-GB"/>
        </w:rPr>
      </w:pPr>
    </w:p>
    <w:p w14:paraId="5C405A3F" w14:textId="0D762108" w:rsidR="00871324" w:rsidRDefault="00871324" w:rsidP="00871324">
      <w:pPr>
        <w:spacing w:after="0" w:line="240" w:lineRule="auto"/>
        <w:jc w:val="center"/>
        <w:rPr>
          <w:rFonts w:ascii="Arial" w:eastAsia="Times New Roman" w:hAnsi="Arial" w:cs="Arial"/>
          <w:lang w:val="en-GB"/>
        </w:rPr>
      </w:pPr>
    </w:p>
    <w:p w14:paraId="07DDD526" w14:textId="6446D0D8" w:rsidR="004447C0" w:rsidRDefault="004447C0" w:rsidP="00871324">
      <w:pPr>
        <w:spacing w:after="0" w:line="240" w:lineRule="auto"/>
        <w:jc w:val="center"/>
        <w:rPr>
          <w:rFonts w:ascii="Arial" w:eastAsia="Times New Roman" w:hAnsi="Arial" w:cs="Arial"/>
          <w:lang w:val="en-GB"/>
        </w:rPr>
      </w:pPr>
    </w:p>
    <w:p w14:paraId="0BC6D799" w14:textId="5C72FC48" w:rsidR="004447C0" w:rsidRDefault="00CF1B46" w:rsidP="00CF1B46">
      <w:pPr>
        <w:tabs>
          <w:tab w:val="left" w:pos="528"/>
        </w:tabs>
        <w:spacing w:after="0" w:line="240" w:lineRule="auto"/>
        <w:rPr>
          <w:rFonts w:ascii="Arial" w:eastAsia="Times New Roman" w:hAnsi="Arial" w:cs="Arial"/>
          <w:lang w:val="en-GB"/>
        </w:rPr>
      </w:pPr>
      <w:r>
        <w:rPr>
          <w:rFonts w:ascii="Arial" w:eastAsia="Times New Roman" w:hAnsi="Arial" w:cs="Arial"/>
          <w:lang w:val="en-GB"/>
        </w:rPr>
        <w:tab/>
      </w:r>
    </w:p>
    <w:p w14:paraId="42454BA5" w14:textId="77777777" w:rsidR="00CF1B46" w:rsidRPr="00DF658C" w:rsidRDefault="00CF1B46" w:rsidP="00CF1B46">
      <w:pPr>
        <w:tabs>
          <w:tab w:val="left" w:pos="528"/>
        </w:tabs>
        <w:spacing w:after="0" w:line="240" w:lineRule="auto"/>
        <w:rPr>
          <w:rFonts w:ascii="Arial" w:eastAsia="Times New Roman" w:hAnsi="Arial" w:cs="Arial"/>
          <w:lang w:val="en-GB"/>
        </w:rPr>
      </w:pPr>
    </w:p>
    <w:tbl>
      <w:tblPr>
        <w:tblpPr w:leftFromText="180" w:rightFromText="180" w:vertAnchor="text" w:horzAnchor="margin" w:tblpY="124"/>
        <w:tblW w:w="0" w:type="auto"/>
        <w:tblLook w:val="0000" w:firstRow="0" w:lastRow="0" w:firstColumn="0" w:lastColumn="0" w:noHBand="0" w:noVBand="0"/>
      </w:tblPr>
      <w:tblGrid>
        <w:gridCol w:w="4098"/>
      </w:tblGrid>
      <w:tr w:rsidR="00871324" w:rsidRPr="00DF658C" w14:paraId="0B14D201" w14:textId="77777777" w:rsidTr="00704CFD">
        <w:tc>
          <w:tcPr>
            <w:tcW w:w="4098" w:type="dxa"/>
          </w:tcPr>
          <w:p w14:paraId="5C21701B" w14:textId="72614A54" w:rsidR="00871324" w:rsidRPr="00925A0C" w:rsidRDefault="00871324" w:rsidP="00704CFD">
            <w:pPr>
              <w:spacing w:after="0" w:line="240" w:lineRule="auto"/>
              <w:rPr>
                <w:rFonts w:ascii="Arial" w:eastAsia="Times New Roman" w:hAnsi="Arial" w:cs="Arial"/>
              </w:rPr>
            </w:pPr>
            <w:r w:rsidRPr="00327B30">
              <w:rPr>
                <w:rFonts w:ascii="Arial" w:eastAsia="Times New Roman" w:hAnsi="Arial" w:cs="Arial"/>
              </w:rPr>
              <w:t>Αρ</w:t>
            </w:r>
            <w:r w:rsidRPr="008400F9">
              <w:rPr>
                <w:rFonts w:ascii="Arial" w:eastAsia="Times New Roman" w:hAnsi="Arial" w:cs="Arial"/>
              </w:rPr>
              <w:t xml:space="preserve">. </w:t>
            </w:r>
            <w:r w:rsidRPr="00327B30">
              <w:rPr>
                <w:rFonts w:ascii="Arial" w:eastAsia="Times New Roman" w:hAnsi="Arial" w:cs="Arial"/>
              </w:rPr>
              <w:t>Φακ</w:t>
            </w:r>
            <w:r w:rsidRPr="008400F9">
              <w:rPr>
                <w:rFonts w:ascii="Arial" w:eastAsia="Times New Roman" w:hAnsi="Arial" w:cs="Arial"/>
              </w:rPr>
              <w:t xml:space="preserve">. </w:t>
            </w:r>
            <w:r w:rsidRPr="00327B30">
              <w:rPr>
                <w:rFonts w:ascii="Arial" w:eastAsia="Times New Roman" w:hAnsi="Arial" w:cs="Arial"/>
              </w:rPr>
              <w:t>ΟΚΥπΥ</w:t>
            </w:r>
            <w:r w:rsidR="00CD361D" w:rsidRPr="00CD361D">
              <w:rPr>
                <w:rFonts w:ascii="Arial" w:eastAsia="Times New Roman" w:hAnsi="Arial" w:cs="Arial"/>
              </w:rPr>
              <w:t xml:space="preserve">: </w:t>
            </w:r>
            <w:r w:rsidRPr="00CD361D">
              <w:rPr>
                <w:rFonts w:ascii="Arial" w:eastAsia="Times New Roman" w:hAnsi="Arial" w:cs="Arial"/>
              </w:rPr>
              <w:t>13.25.001</w:t>
            </w:r>
            <w:r w:rsidR="00327B30" w:rsidRPr="00CD361D">
              <w:rPr>
                <w:rFonts w:ascii="Arial" w:eastAsia="Times New Roman" w:hAnsi="Arial" w:cs="Arial"/>
              </w:rPr>
              <w:t>.</w:t>
            </w:r>
            <w:r w:rsidR="00925A0C" w:rsidRPr="00925A0C">
              <w:rPr>
                <w:rFonts w:ascii="Arial" w:eastAsia="Times New Roman" w:hAnsi="Arial" w:cs="Arial"/>
              </w:rPr>
              <w:t>523</w:t>
            </w:r>
          </w:p>
          <w:p w14:paraId="09D6A8C2" w14:textId="5C6695D8" w:rsidR="00871324" w:rsidRPr="004447C0" w:rsidRDefault="00871324" w:rsidP="00704CFD">
            <w:pPr>
              <w:spacing w:after="0" w:line="240" w:lineRule="auto"/>
              <w:rPr>
                <w:rFonts w:ascii="Arial" w:eastAsia="Times New Roman" w:hAnsi="Arial" w:cs="Arial"/>
              </w:rPr>
            </w:pPr>
            <w:r w:rsidRPr="00327B30">
              <w:rPr>
                <w:rFonts w:ascii="Arial" w:eastAsia="Times New Roman" w:hAnsi="Arial" w:cs="Arial"/>
              </w:rPr>
              <w:t xml:space="preserve">Αρ. Προσφοράς:  </w:t>
            </w:r>
            <w:r w:rsidR="004447C0" w:rsidRPr="00327B30">
              <w:rPr>
                <w:rFonts w:ascii="Arial" w:eastAsia="Times New Roman" w:hAnsi="Arial" w:cs="Arial"/>
              </w:rPr>
              <w:t>Κ.Ο.</w:t>
            </w:r>
            <w:r w:rsidR="00CD361D" w:rsidRPr="00CD361D">
              <w:rPr>
                <w:rFonts w:ascii="Arial" w:eastAsia="Times New Roman" w:hAnsi="Arial" w:cs="Arial"/>
              </w:rPr>
              <w:t xml:space="preserve"> </w:t>
            </w:r>
            <w:r w:rsidR="00925A0C" w:rsidRPr="00925A0C">
              <w:rPr>
                <w:rFonts w:ascii="Arial" w:eastAsia="Times New Roman" w:hAnsi="Arial" w:cs="Arial"/>
              </w:rPr>
              <w:t>65</w:t>
            </w:r>
            <w:r w:rsidR="00E932FE">
              <w:rPr>
                <w:rFonts w:ascii="Arial" w:eastAsia="Times New Roman" w:hAnsi="Arial" w:cs="Arial"/>
              </w:rPr>
              <w:t>/23</w:t>
            </w:r>
          </w:p>
        </w:tc>
      </w:tr>
    </w:tbl>
    <w:p w14:paraId="1C47ECD8" w14:textId="77777777" w:rsidR="00871324" w:rsidRPr="00DF658C" w:rsidRDefault="00871324" w:rsidP="00871324">
      <w:pPr>
        <w:spacing w:after="0" w:line="240" w:lineRule="auto"/>
        <w:jc w:val="right"/>
        <w:rPr>
          <w:rFonts w:ascii="Arial" w:eastAsia="Times New Roman" w:hAnsi="Arial" w:cs="Arial"/>
        </w:rPr>
      </w:pPr>
    </w:p>
    <w:p w14:paraId="0E55ED6B" w14:textId="77777777" w:rsidR="00871324" w:rsidRPr="00DF658C" w:rsidRDefault="00871324" w:rsidP="00871324">
      <w:pPr>
        <w:spacing w:after="0" w:line="240" w:lineRule="auto"/>
        <w:jc w:val="right"/>
        <w:rPr>
          <w:rFonts w:ascii="Arial" w:eastAsia="Times New Roman" w:hAnsi="Arial" w:cs="Arial"/>
        </w:rPr>
      </w:pPr>
    </w:p>
    <w:p w14:paraId="2668E67E" w14:textId="77777777" w:rsidR="00871324" w:rsidRPr="00DF658C" w:rsidRDefault="00871324" w:rsidP="00871324">
      <w:pPr>
        <w:spacing w:after="0" w:line="240" w:lineRule="auto"/>
        <w:jc w:val="right"/>
        <w:rPr>
          <w:rFonts w:ascii="Arial" w:eastAsia="Times New Roman" w:hAnsi="Arial" w:cs="Arial"/>
        </w:rPr>
      </w:pPr>
    </w:p>
    <w:p w14:paraId="215F2640" w14:textId="77777777" w:rsidR="00871324" w:rsidRPr="00DF658C" w:rsidRDefault="00871324" w:rsidP="00871324">
      <w:pPr>
        <w:spacing w:after="0" w:line="240" w:lineRule="auto"/>
        <w:jc w:val="right"/>
        <w:rPr>
          <w:rFonts w:ascii="Arial" w:eastAsia="Times New Roman" w:hAnsi="Arial" w:cs="Arial"/>
        </w:rPr>
      </w:pPr>
    </w:p>
    <w:p w14:paraId="5A4B1ABF" w14:textId="7D4B74B1" w:rsidR="00871324" w:rsidRPr="00DF658C" w:rsidRDefault="00871324" w:rsidP="00871324">
      <w:pPr>
        <w:spacing w:after="0" w:line="240" w:lineRule="auto"/>
        <w:jc w:val="right"/>
        <w:rPr>
          <w:rFonts w:ascii="Arial" w:eastAsia="Times New Roman" w:hAnsi="Arial" w:cs="Arial"/>
        </w:rPr>
      </w:pPr>
      <w:r w:rsidRPr="007C2200">
        <w:rPr>
          <w:rFonts w:ascii="Arial" w:eastAsia="Times New Roman" w:hAnsi="Arial" w:cs="Arial"/>
        </w:rPr>
        <w:t>Λευκωσία</w:t>
      </w:r>
      <w:r w:rsidR="003E1A5D" w:rsidRPr="002D03C8">
        <w:rPr>
          <w:rFonts w:ascii="Arial" w:eastAsia="Times New Roman" w:hAnsi="Arial" w:cs="Arial"/>
        </w:rPr>
        <w:t>,</w:t>
      </w:r>
      <w:r w:rsidR="006879A7">
        <w:rPr>
          <w:rFonts w:ascii="Arial" w:eastAsia="Times New Roman" w:hAnsi="Arial" w:cs="Arial"/>
        </w:rPr>
        <w:t xml:space="preserve"> </w:t>
      </w:r>
      <w:r w:rsidR="009120C6" w:rsidRPr="003B1FC1">
        <w:rPr>
          <w:rFonts w:ascii="Arial" w:eastAsia="Times New Roman" w:hAnsi="Arial" w:cs="Arial"/>
        </w:rPr>
        <w:t>10</w:t>
      </w:r>
      <w:r w:rsidR="00CD361D" w:rsidRPr="00CD361D">
        <w:rPr>
          <w:rFonts w:ascii="Arial" w:eastAsia="Times New Roman" w:hAnsi="Arial" w:cs="Arial"/>
        </w:rPr>
        <w:t xml:space="preserve"> </w:t>
      </w:r>
      <w:r w:rsidR="0004451F">
        <w:rPr>
          <w:rFonts w:ascii="Arial" w:eastAsia="Times New Roman" w:hAnsi="Arial" w:cs="Arial"/>
        </w:rPr>
        <w:t>Μαρτίου</w:t>
      </w:r>
      <w:r w:rsidR="003E1A5D" w:rsidRPr="002D03C8">
        <w:rPr>
          <w:rFonts w:ascii="Arial" w:eastAsia="Times New Roman" w:hAnsi="Arial" w:cs="Arial"/>
        </w:rPr>
        <w:t xml:space="preserve"> </w:t>
      </w:r>
      <w:r w:rsidRPr="002D03C8">
        <w:rPr>
          <w:rFonts w:ascii="Arial" w:eastAsia="Times New Roman" w:hAnsi="Arial" w:cs="Arial"/>
        </w:rPr>
        <w:t>202</w:t>
      </w:r>
      <w:r w:rsidR="00E932FE">
        <w:rPr>
          <w:rFonts w:ascii="Arial" w:eastAsia="Times New Roman" w:hAnsi="Arial" w:cs="Arial"/>
        </w:rPr>
        <w:t>3</w:t>
      </w:r>
      <w:r w:rsidRPr="00DF658C">
        <w:rPr>
          <w:rFonts w:ascii="Arial" w:eastAsia="Times New Roman" w:hAnsi="Arial" w:cs="Arial"/>
        </w:rPr>
        <w:t xml:space="preserve"> </w:t>
      </w:r>
    </w:p>
    <w:p w14:paraId="582B9360" w14:textId="77777777" w:rsidR="00871324" w:rsidRPr="00DF658C" w:rsidRDefault="00871324" w:rsidP="00871324">
      <w:pPr>
        <w:jc w:val="center"/>
        <w:rPr>
          <w:rFonts w:ascii="Arial" w:hAnsi="Arial" w:cs="Arial"/>
          <w:b/>
          <w:lang w:eastAsia="en-US"/>
        </w:rPr>
      </w:pPr>
    </w:p>
    <w:p w14:paraId="623F73F6" w14:textId="4157963E" w:rsidR="00871324" w:rsidRPr="00DF658C" w:rsidRDefault="00871324" w:rsidP="00871324">
      <w:pPr>
        <w:jc w:val="center"/>
        <w:rPr>
          <w:rFonts w:ascii="Arial" w:hAnsi="Arial" w:cs="Arial"/>
          <w:b/>
          <w:lang w:eastAsia="en-US"/>
        </w:rPr>
      </w:pPr>
      <w:r w:rsidRPr="00DF658C">
        <w:rPr>
          <w:rFonts w:ascii="Arial" w:hAnsi="Arial" w:cs="Arial"/>
          <w:b/>
          <w:lang w:eastAsia="en-US"/>
        </w:rPr>
        <w:t xml:space="preserve">ΠΡΟΣ ΟΛΟΥΣ ΤΟΥΣ ΕΝΔΙΑΦΕΡΟΜΕΝΟΥΣ </w:t>
      </w:r>
    </w:p>
    <w:p w14:paraId="37507CB5" w14:textId="77777777" w:rsidR="00871324" w:rsidRPr="00DF658C" w:rsidRDefault="00871324" w:rsidP="00871324">
      <w:pPr>
        <w:spacing w:after="0" w:line="240" w:lineRule="auto"/>
        <w:jc w:val="center"/>
        <w:rPr>
          <w:rFonts w:ascii="Arial" w:eastAsia="Times New Roman" w:hAnsi="Arial" w:cs="Arial"/>
        </w:rPr>
      </w:pPr>
    </w:p>
    <w:p w14:paraId="2B8C5B55" w14:textId="62E5F537" w:rsidR="00256785" w:rsidRPr="00256785" w:rsidRDefault="00871324" w:rsidP="00256785">
      <w:pPr>
        <w:spacing w:after="0" w:line="240" w:lineRule="auto"/>
        <w:jc w:val="center"/>
        <w:rPr>
          <w:rFonts w:ascii="Arial" w:eastAsia="Times New Roman" w:hAnsi="Arial" w:cs="Arial"/>
          <w:b/>
          <w:u w:val="single"/>
          <w:lang w:eastAsia="en-US"/>
        </w:rPr>
      </w:pPr>
      <w:r w:rsidRPr="00DF658C">
        <w:rPr>
          <w:rFonts w:ascii="Arial" w:hAnsi="Arial" w:cs="Arial"/>
          <w:b/>
          <w:u w:val="single"/>
        </w:rPr>
        <w:t>Θ</w:t>
      </w:r>
      <w:r w:rsidR="006879A7">
        <w:rPr>
          <w:rFonts w:ascii="Arial" w:hAnsi="Arial" w:cs="Arial"/>
          <w:b/>
          <w:u w:val="single"/>
        </w:rPr>
        <w:t>έμα</w:t>
      </w:r>
      <w:r w:rsidRPr="00DF658C">
        <w:rPr>
          <w:rFonts w:ascii="Arial" w:hAnsi="Arial" w:cs="Arial"/>
          <w:b/>
          <w:u w:val="single"/>
        </w:rPr>
        <w:t xml:space="preserve">: </w:t>
      </w:r>
      <w:bookmarkStart w:id="0" w:name="_Hlk129269433"/>
      <w:r w:rsidR="00256785" w:rsidRPr="00256785">
        <w:rPr>
          <w:rFonts w:ascii="Arial" w:eastAsia="Times New Roman" w:hAnsi="Arial" w:cs="Arial"/>
          <w:b/>
          <w:u w:val="single"/>
          <w:lang w:eastAsia="en-US"/>
        </w:rPr>
        <w:t xml:space="preserve">Επείγουσα Αγορά Υπηρεσιών από ιδιωτικά νοσηλευτήρια για διενέργεια TIPS (Transjugular Intrahepatic Portosystemic Shunt - Διασφαγιτιδική Ενδοηπατική </w:t>
      </w:r>
    </w:p>
    <w:p w14:paraId="25CD0B84" w14:textId="42989529" w:rsidR="00871324" w:rsidRPr="00DF658C" w:rsidRDefault="00256785" w:rsidP="00256785">
      <w:pPr>
        <w:spacing w:after="0" w:line="240" w:lineRule="auto"/>
        <w:jc w:val="center"/>
        <w:rPr>
          <w:rFonts w:ascii="Arial" w:hAnsi="Arial" w:cs="Arial"/>
          <w:b/>
          <w:u w:val="single"/>
        </w:rPr>
      </w:pPr>
      <w:r w:rsidRPr="00256785">
        <w:rPr>
          <w:rFonts w:ascii="Arial" w:eastAsia="Times New Roman" w:hAnsi="Arial" w:cs="Arial"/>
          <w:b/>
          <w:u w:val="single"/>
          <w:lang w:eastAsia="en-US"/>
        </w:rPr>
        <w:t>Πυλαιοσυστηματική Αναστόμωση) σε ασθενή του Γ.Ν. Λάρνακας σύμφωνα με το Παράρτημα XIV του Ν.73(Ι)/2016</w:t>
      </w:r>
    </w:p>
    <w:bookmarkEnd w:id="0"/>
    <w:p w14:paraId="463F7FAC" w14:textId="77777777" w:rsidR="00871324" w:rsidRPr="00DF658C" w:rsidRDefault="00871324" w:rsidP="00871324">
      <w:pPr>
        <w:spacing w:after="0" w:line="240" w:lineRule="auto"/>
        <w:jc w:val="center"/>
        <w:rPr>
          <w:rFonts w:ascii="Arial" w:hAnsi="Arial" w:cs="Arial"/>
          <w:b/>
        </w:rPr>
      </w:pPr>
    </w:p>
    <w:p w14:paraId="571BD0E8" w14:textId="4FB7AF45" w:rsidR="00E068B8" w:rsidRPr="00D13BBD" w:rsidRDefault="00871324" w:rsidP="00256785">
      <w:pPr>
        <w:spacing w:after="0" w:line="240" w:lineRule="auto"/>
        <w:jc w:val="both"/>
        <w:rPr>
          <w:rFonts w:ascii="Arial" w:hAnsi="Arial" w:cs="Arial"/>
        </w:rPr>
      </w:pPr>
      <w:r w:rsidRPr="00DF658C">
        <w:rPr>
          <w:rFonts w:ascii="Arial" w:hAnsi="Arial" w:cs="Arial"/>
        </w:rPr>
        <w:t>Ο Οργανισμός Κρατικών Υπηρεσιών Υγείας (ΟΚΥπΥ) ανακοινώνει την πρόθεση του να προβεί σε αγορά υπηρεσιών</w:t>
      </w:r>
      <w:r w:rsidR="00E068B8" w:rsidRPr="00E068B8">
        <w:rPr>
          <w:rFonts w:ascii="Arial" w:hAnsi="Arial" w:cs="Arial"/>
        </w:rPr>
        <w:t xml:space="preserve"> </w:t>
      </w:r>
      <w:r w:rsidR="00256785" w:rsidRPr="00256785">
        <w:rPr>
          <w:rFonts w:ascii="Arial" w:hAnsi="Arial" w:cs="Arial"/>
        </w:rPr>
        <w:t>από ιδιωτικά νοσηλευτήρια για διενέργεια TIPS (Transjugular Intrahepatic Portosystemic Shunt - Διασφαγιτιδική Ενδοηπατική</w:t>
      </w:r>
      <w:r w:rsidR="00256785">
        <w:rPr>
          <w:rFonts w:ascii="Arial" w:hAnsi="Arial" w:cs="Arial"/>
        </w:rPr>
        <w:t xml:space="preserve"> </w:t>
      </w:r>
      <w:r w:rsidR="00256785" w:rsidRPr="00256785">
        <w:rPr>
          <w:rFonts w:ascii="Arial" w:hAnsi="Arial" w:cs="Arial"/>
        </w:rPr>
        <w:t>Πυλαιοσυστηματική Αναστόμωση) σε ασθενή του Γ</w:t>
      </w:r>
      <w:r w:rsidR="00256785">
        <w:rPr>
          <w:rFonts w:ascii="Arial" w:hAnsi="Arial" w:cs="Arial"/>
        </w:rPr>
        <w:t xml:space="preserve">ενικού </w:t>
      </w:r>
      <w:r w:rsidR="00256785" w:rsidRPr="00256785">
        <w:rPr>
          <w:rFonts w:ascii="Arial" w:hAnsi="Arial" w:cs="Arial"/>
        </w:rPr>
        <w:t>Ν</w:t>
      </w:r>
      <w:r w:rsidR="00256785">
        <w:rPr>
          <w:rFonts w:ascii="Arial" w:hAnsi="Arial" w:cs="Arial"/>
        </w:rPr>
        <w:t>οσοκομείου</w:t>
      </w:r>
      <w:r w:rsidR="00256785" w:rsidRPr="00256785">
        <w:rPr>
          <w:rFonts w:ascii="Arial" w:hAnsi="Arial" w:cs="Arial"/>
        </w:rPr>
        <w:t xml:space="preserve"> Λάρνακας</w:t>
      </w:r>
      <w:r w:rsidR="00327B30">
        <w:rPr>
          <w:rFonts w:ascii="Arial" w:hAnsi="Arial" w:cs="Arial"/>
        </w:rPr>
        <w:t>.</w:t>
      </w:r>
    </w:p>
    <w:p w14:paraId="5826BF84" w14:textId="173E1F91" w:rsidR="00BB3BE6" w:rsidRPr="003B087E" w:rsidRDefault="00F477E5" w:rsidP="00BB3BE6">
      <w:pPr>
        <w:spacing w:after="0" w:line="240" w:lineRule="auto"/>
        <w:jc w:val="both"/>
        <w:rPr>
          <w:rFonts w:ascii="Arial" w:hAnsi="Arial" w:cs="Arial"/>
        </w:rPr>
      </w:pPr>
      <w:r w:rsidRPr="00F477E5">
        <w:rPr>
          <w:rFonts w:ascii="Arial" w:hAnsi="Arial" w:cs="Arial"/>
        </w:rPr>
        <w:t xml:space="preserve"> </w:t>
      </w:r>
    </w:p>
    <w:p w14:paraId="618E070A" w14:textId="44614F58" w:rsidR="00BB3BE6" w:rsidRPr="00932776" w:rsidRDefault="00BB3BE6" w:rsidP="00BB3BE6">
      <w:pPr>
        <w:jc w:val="both"/>
        <w:rPr>
          <w:rFonts w:ascii="Arial" w:hAnsi="Arial" w:cs="Arial"/>
        </w:rPr>
      </w:pPr>
      <w:r w:rsidRPr="003A0AC4">
        <w:rPr>
          <w:rFonts w:ascii="Arial" w:hAnsi="Arial" w:cs="Arial"/>
        </w:rPr>
        <w:t xml:space="preserve">Για οποιεσδήποτε διευκρινίσεις ή πληροφορίες παρακαλούνται  οι ενδιαφερόμενοι όπως επικοινωνήσουν με την </w:t>
      </w:r>
      <w:r w:rsidR="00E35A30">
        <w:rPr>
          <w:rFonts w:ascii="Arial" w:hAnsi="Arial" w:cs="Arial"/>
          <w:b/>
          <w:bCs/>
        </w:rPr>
        <w:t xml:space="preserve">Δρ. Μαρία </w:t>
      </w:r>
      <w:r w:rsidR="00F72FE0">
        <w:rPr>
          <w:rFonts w:ascii="Arial" w:hAnsi="Arial" w:cs="Arial"/>
          <w:b/>
          <w:bCs/>
        </w:rPr>
        <w:t>Παπαδημητρίου Παθολόγος ΓΝ Λάρνακας τηλ. 24 800 483</w:t>
      </w:r>
      <w:r w:rsidR="0004451F">
        <w:rPr>
          <w:rFonts w:ascii="Arial" w:hAnsi="Arial" w:cs="Arial"/>
          <w:b/>
          <w:bCs/>
        </w:rPr>
        <w:t xml:space="preserve"> / 24 800 500</w:t>
      </w:r>
      <w:r>
        <w:rPr>
          <w:rFonts w:ascii="Arial" w:hAnsi="Arial" w:cs="Arial"/>
        </w:rPr>
        <w:t>.</w:t>
      </w:r>
    </w:p>
    <w:p w14:paraId="0AA94776" w14:textId="333277C2" w:rsidR="00714C4C" w:rsidRDefault="00BB3BE6" w:rsidP="00BB3BE6">
      <w:pPr>
        <w:jc w:val="both"/>
        <w:rPr>
          <w:rFonts w:ascii="Arial" w:hAnsi="Arial" w:cs="Arial"/>
        </w:rPr>
      </w:pPr>
      <w:r w:rsidRPr="00932776">
        <w:rPr>
          <w:rFonts w:ascii="Arial" w:hAnsi="Arial" w:cs="Arial"/>
        </w:rPr>
        <w:t xml:space="preserve">Η υποβολή των αιτήσεων θα γίνεται μέσω ηλεκτρονικού ταχυδρομείου στην διεύθυνση </w:t>
      </w:r>
      <w:hyperlink r:id="rId9" w:history="1">
        <w:r w:rsidR="00F72FE0" w:rsidRPr="00BB46F7">
          <w:rPr>
            <w:rStyle w:val="Hyperlink"/>
            <w:rFonts w:ascii="Arial" w:hAnsi="Arial" w:cs="Arial"/>
            <w:b/>
            <w:lang w:val="en-US"/>
          </w:rPr>
          <w:t>s</w:t>
        </w:r>
        <w:r w:rsidR="00F72FE0" w:rsidRPr="00BB46F7">
          <w:rPr>
            <w:rStyle w:val="Hyperlink"/>
            <w:rFonts w:ascii="Arial" w:hAnsi="Arial" w:cs="Arial"/>
            <w:b/>
          </w:rPr>
          <w:t>.</w:t>
        </w:r>
        <w:r w:rsidR="00F72FE0" w:rsidRPr="00BB46F7">
          <w:rPr>
            <w:rStyle w:val="Hyperlink"/>
            <w:rFonts w:ascii="Arial" w:hAnsi="Arial" w:cs="Arial"/>
            <w:b/>
            <w:lang w:val="en-US"/>
          </w:rPr>
          <w:t>christofides</w:t>
        </w:r>
        <w:r w:rsidR="00F72FE0" w:rsidRPr="00BB46F7">
          <w:rPr>
            <w:rStyle w:val="Hyperlink"/>
            <w:rFonts w:ascii="Arial" w:hAnsi="Arial" w:cs="Arial"/>
            <w:b/>
          </w:rPr>
          <w:t>@</w:t>
        </w:r>
        <w:r w:rsidR="00F72FE0" w:rsidRPr="00BB46F7">
          <w:rPr>
            <w:rStyle w:val="Hyperlink"/>
            <w:rFonts w:ascii="Arial" w:hAnsi="Arial" w:cs="Arial"/>
            <w:b/>
            <w:lang w:val="en-US"/>
          </w:rPr>
          <w:t>shso</w:t>
        </w:r>
        <w:r w:rsidR="00F72FE0" w:rsidRPr="00BB46F7">
          <w:rPr>
            <w:rStyle w:val="Hyperlink"/>
            <w:rFonts w:ascii="Arial" w:hAnsi="Arial" w:cs="Arial"/>
            <w:b/>
          </w:rPr>
          <w:t>.</w:t>
        </w:r>
        <w:r w:rsidR="00F72FE0" w:rsidRPr="00BB46F7">
          <w:rPr>
            <w:rStyle w:val="Hyperlink"/>
            <w:rFonts w:ascii="Arial" w:hAnsi="Arial" w:cs="Arial"/>
            <w:b/>
            <w:lang w:val="en-US"/>
          </w:rPr>
          <w:t>org</w:t>
        </w:r>
        <w:r w:rsidR="00F72FE0" w:rsidRPr="00BB46F7">
          <w:rPr>
            <w:rStyle w:val="Hyperlink"/>
            <w:rFonts w:ascii="Arial" w:hAnsi="Arial" w:cs="Arial"/>
            <w:b/>
          </w:rPr>
          <w:t>.</w:t>
        </w:r>
        <w:r w:rsidR="00F72FE0" w:rsidRPr="00BB46F7">
          <w:rPr>
            <w:rStyle w:val="Hyperlink"/>
            <w:rFonts w:ascii="Arial" w:hAnsi="Arial" w:cs="Arial"/>
            <w:b/>
            <w:lang w:val="en-US"/>
          </w:rPr>
          <w:t>cy</w:t>
        </w:r>
      </w:hyperlink>
      <w:r w:rsidR="00EF5536" w:rsidRPr="00EF5536">
        <w:rPr>
          <w:rStyle w:val="Hyperlink"/>
          <w:rFonts w:ascii="Arial" w:hAnsi="Arial" w:cs="Arial"/>
          <w:b/>
          <w:u w:val="none"/>
        </w:rPr>
        <w:t xml:space="preserve"> </w:t>
      </w:r>
      <w:r w:rsidRPr="00EF5536">
        <w:rPr>
          <w:rFonts w:ascii="Arial" w:hAnsi="Arial" w:cs="Arial"/>
          <w:b/>
          <w:bCs/>
        </w:rPr>
        <w:t>υποβάλλοντας</w:t>
      </w:r>
      <w:r w:rsidR="00714C4C" w:rsidRPr="00714C4C">
        <w:rPr>
          <w:rFonts w:ascii="Arial" w:hAnsi="Arial" w:cs="Arial"/>
          <w:b/>
          <w:bCs/>
        </w:rPr>
        <w:t xml:space="preserve"> </w:t>
      </w:r>
      <w:r w:rsidR="00714C4C">
        <w:rPr>
          <w:rFonts w:ascii="Arial" w:hAnsi="Arial" w:cs="Arial"/>
          <w:b/>
          <w:bCs/>
        </w:rPr>
        <w:t>τα ακόλουθα</w:t>
      </w:r>
      <w:r w:rsidR="00714C4C" w:rsidRPr="00714C4C">
        <w:rPr>
          <w:rFonts w:ascii="Arial" w:hAnsi="Arial" w:cs="Arial"/>
        </w:rPr>
        <w:t>:</w:t>
      </w:r>
    </w:p>
    <w:p w14:paraId="767F7E37" w14:textId="276F7A8A" w:rsidR="00714C4C" w:rsidRDefault="00BB3BE6" w:rsidP="001F18AF">
      <w:pPr>
        <w:pStyle w:val="ListParagraph"/>
        <w:numPr>
          <w:ilvl w:val="0"/>
          <w:numId w:val="17"/>
        </w:numPr>
        <w:jc w:val="both"/>
        <w:rPr>
          <w:rFonts w:ascii="Arial" w:hAnsi="Arial" w:cs="Arial"/>
          <w:b/>
          <w:bCs/>
        </w:rPr>
      </w:pPr>
      <w:r w:rsidRPr="001F18AF">
        <w:rPr>
          <w:rFonts w:ascii="Arial" w:hAnsi="Arial" w:cs="Arial"/>
          <w:b/>
          <w:bCs/>
        </w:rPr>
        <w:t>Έντυ</w:t>
      </w:r>
      <w:r w:rsidR="00BD74B4">
        <w:rPr>
          <w:rFonts w:ascii="Arial" w:hAnsi="Arial" w:cs="Arial"/>
          <w:b/>
          <w:bCs/>
        </w:rPr>
        <w:t>πο Υποβολής</w:t>
      </w:r>
      <w:r w:rsidR="003B087E">
        <w:rPr>
          <w:rFonts w:ascii="Arial" w:hAnsi="Arial" w:cs="Arial"/>
          <w:b/>
          <w:bCs/>
        </w:rPr>
        <w:t xml:space="preserve"> Προσφορά</w:t>
      </w:r>
      <w:r w:rsidR="00BD74B4">
        <w:rPr>
          <w:rFonts w:ascii="Arial" w:hAnsi="Arial" w:cs="Arial"/>
          <w:b/>
          <w:bCs/>
        </w:rPr>
        <w:t>ς</w:t>
      </w:r>
    </w:p>
    <w:p w14:paraId="716C3271" w14:textId="60991154" w:rsidR="00CF1B46" w:rsidRPr="00894890" w:rsidRDefault="00714C4C" w:rsidP="00CF1B46">
      <w:pPr>
        <w:pStyle w:val="ListParagraph"/>
        <w:numPr>
          <w:ilvl w:val="0"/>
          <w:numId w:val="17"/>
        </w:numPr>
        <w:jc w:val="both"/>
        <w:rPr>
          <w:rFonts w:ascii="Arial" w:hAnsi="Arial" w:cs="Arial"/>
          <w:b/>
        </w:rPr>
      </w:pPr>
      <w:r w:rsidRPr="001F18AF">
        <w:rPr>
          <w:rFonts w:ascii="Arial" w:hAnsi="Arial" w:cs="Arial"/>
          <w:b/>
          <w:bCs/>
        </w:rPr>
        <w:t xml:space="preserve">Όσα </w:t>
      </w:r>
      <w:r w:rsidR="00BB3BE6" w:rsidRPr="001F18AF">
        <w:rPr>
          <w:rFonts w:ascii="Arial" w:hAnsi="Arial" w:cs="Arial"/>
          <w:b/>
          <w:bCs/>
        </w:rPr>
        <w:t xml:space="preserve">πιστοποιητικά/βεβαιώσεις απαιτούνται σύμφωνα </w:t>
      </w:r>
      <w:r w:rsidR="00020E5D">
        <w:rPr>
          <w:rFonts w:ascii="Arial" w:hAnsi="Arial" w:cs="Arial"/>
          <w:b/>
          <w:bCs/>
        </w:rPr>
        <w:t>με το σημείο «</w:t>
      </w:r>
      <w:r w:rsidR="00A45D0F">
        <w:rPr>
          <w:rFonts w:ascii="Arial" w:hAnsi="Arial" w:cs="Arial"/>
          <w:b/>
          <w:bCs/>
        </w:rPr>
        <w:t>Α</w:t>
      </w:r>
      <w:r w:rsidR="00020E5D" w:rsidRPr="00020E5D">
        <w:rPr>
          <w:rFonts w:ascii="Arial" w:hAnsi="Arial" w:cs="Arial"/>
          <w:b/>
          <w:bCs/>
        </w:rPr>
        <w:t>. Απαιτούμενα Προσόντα</w:t>
      </w:r>
      <w:r w:rsidR="00020E5D">
        <w:rPr>
          <w:rFonts w:ascii="Arial" w:hAnsi="Arial" w:cs="Arial"/>
          <w:b/>
          <w:bCs/>
        </w:rPr>
        <w:t>»</w:t>
      </w:r>
    </w:p>
    <w:p w14:paraId="3E9597FB" w14:textId="3762A5DE" w:rsidR="00BB3BE6" w:rsidRPr="00E3554F" w:rsidRDefault="00BB3BE6" w:rsidP="00BB3BE6">
      <w:pPr>
        <w:spacing w:after="0" w:line="240" w:lineRule="auto"/>
        <w:jc w:val="both"/>
        <w:rPr>
          <w:rFonts w:ascii="Arial" w:eastAsia="Times New Roman" w:hAnsi="Arial" w:cs="Arial"/>
          <w:bCs/>
        </w:rPr>
      </w:pPr>
      <w:r w:rsidRPr="00E3554F">
        <w:rPr>
          <w:rFonts w:ascii="Arial" w:eastAsia="Times New Roman" w:hAnsi="Arial" w:cs="Arial"/>
          <w:bCs/>
        </w:rPr>
        <w:t>Η παρούσα Πρόσκληση Εκδήλωσης Ενδιαφέροντος παραμένει σε ισχύ και θα γίνονται δεκτές αιτήσεις καθ’ όλη τη διάρκεια που θα είναι αναρτημένη στην ιστοσελίδα του ΟΚΥπΥ</w:t>
      </w:r>
      <w:r w:rsidR="004300C3" w:rsidRPr="00E3554F">
        <w:rPr>
          <w:rFonts w:ascii="Arial" w:eastAsia="Times New Roman" w:hAnsi="Arial" w:cs="Arial"/>
          <w:bCs/>
        </w:rPr>
        <w:t>.</w:t>
      </w:r>
    </w:p>
    <w:p w14:paraId="0BF451A7" w14:textId="77777777" w:rsidR="00BB3BE6" w:rsidRDefault="00BB3BE6" w:rsidP="00BB3BE6">
      <w:pPr>
        <w:spacing w:after="0" w:line="240" w:lineRule="auto"/>
        <w:jc w:val="both"/>
        <w:rPr>
          <w:rFonts w:ascii="Arial" w:eastAsia="Times New Roman" w:hAnsi="Arial" w:cs="Arial"/>
          <w:b/>
          <w:u w:val="single"/>
        </w:rPr>
      </w:pPr>
    </w:p>
    <w:p w14:paraId="1F65515E" w14:textId="1EB8D10C" w:rsidR="00CF1B46" w:rsidRPr="00925A0C" w:rsidRDefault="00256785" w:rsidP="00CF1B46">
      <w:pPr>
        <w:spacing w:after="0" w:line="240" w:lineRule="auto"/>
        <w:jc w:val="both"/>
        <w:rPr>
          <w:rFonts w:ascii="Arial" w:eastAsia="Times New Roman" w:hAnsi="Arial" w:cs="Arial"/>
          <w:bCs/>
        </w:rPr>
      </w:pPr>
      <w:r w:rsidRPr="00256785">
        <w:rPr>
          <w:rFonts w:ascii="Arial" w:eastAsia="Times New Roman" w:hAnsi="Arial" w:cs="Arial"/>
          <w:b/>
          <w:u w:val="single"/>
        </w:rPr>
        <w:t xml:space="preserve">Λόγω του επείγοντος της καταστάσεως </w:t>
      </w:r>
      <w:r w:rsidR="00E3776A">
        <w:rPr>
          <w:rFonts w:ascii="Arial" w:eastAsia="Times New Roman" w:hAnsi="Arial" w:cs="Arial"/>
          <w:b/>
          <w:u w:val="single"/>
        </w:rPr>
        <w:t xml:space="preserve">Η πρώτη εξέταση των αιτήσεων θα γίνει στις </w:t>
      </w:r>
      <w:r w:rsidR="00A85192" w:rsidRPr="00A85192">
        <w:rPr>
          <w:rFonts w:ascii="Arial" w:eastAsia="Times New Roman" w:hAnsi="Arial" w:cs="Arial"/>
          <w:b/>
          <w:highlight w:val="yellow"/>
          <w:u w:val="single"/>
        </w:rPr>
        <w:t>10</w:t>
      </w:r>
      <w:r w:rsidR="008453DC">
        <w:rPr>
          <w:rFonts w:ascii="Arial" w:eastAsia="Times New Roman" w:hAnsi="Arial" w:cs="Arial"/>
          <w:b/>
          <w:highlight w:val="yellow"/>
          <w:u w:val="single"/>
        </w:rPr>
        <w:t>/03</w:t>
      </w:r>
      <w:r w:rsidR="00BB3BE6" w:rsidRPr="00F94157">
        <w:rPr>
          <w:rFonts w:ascii="Arial" w:eastAsia="Times New Roman" w:hAnsi="Arial" w:cs="Arial"/>
          <w:b/>
          <w:highlight w:val="yellow"/>
          <w:u w:val="single"/>
        </w:rPr>
        <w:t>/</w:t>
      </w:r>
      <w:r w:rsidR="00BB3BE6" w:rsidRPr="00894890">
        <w:rPr>
          <w:rFonts w:ascii="Arial" w:eastAsia="Times New Roman" w:hAnsi="Arial" w:cs="Arial"/>
          <w:b/>
          <w:highlight w:val="yellow"/>
          <w:u w:val="single"/>
        </w:rPr>
        <w:t>2022</w:t>
      </w:r>
      <w:r w:rsidR="00894890" w:rsidRPr="00894890">
        <w:rPr>
          <w:rFonts w:ascii="Arial" w:eastAsia="Times New Roman" w:hAnsi="Arial" w:cs="Arial"/>
          <w:b/>
          <w:highlight w:val="yellow"/>
          <w:u w:val="single"/>
        </w:rPr>
        <w:t xml:space="preserve"> και ώρα 1</w:t>
      </w:r>
      <w:r w:rsidR="00A85192" w:rsidRPr="00A85192">
        <w:rPr>
          <w:rFonts w:ascii="Arial" w:eastAsia="Times New Roman" w:hAnsi="Arial" w:cs="Arial"/>
          <w:b/>
          <w:highlight w:val="yellow"/>
          <w:u w:val="single"/>
        </w:rPr>
        <w:t>1</w:t>
      </w:r>
      <w:r w:rsidR="00894890" w:rsidRPr="00894890">
        <w:rPr>
          <w:rFonts w:ascii="Arial" w:eastAsia="Times New Roman" w:hAnsi="Arial" w:cs="Arial"/>
          <w:b/>
          <w:highlight w:val="yellow"/>
          <w:u w:val="single"/>
        </w:rPr>
        <w:t>:</w:t>
      </w:r>
      <w:r w:rsidR="003B1FC1" w:rsidRPr="003B1FC1">
        <w:rPr>
          <w:rFonts w:ascii="Arial" w:eastAsia="Times New Roman" w:hAnsi="Arial" w:cs="Arial"/>
          <w:b/>
          <w:highlight w:val="yellow"/>
          <w:u w:val="single"/>
        </w:rPr>
        <w:t>3</w:t>
      </w:r>
      <w:r w:rsidR="003B1FC1">
        <w:rPr>
          <w:rFonts w:ascii="Arial" w:eastAsia="Times New Roman" w:hAnsi="Arial" w:cs="Arial"/>
          <w:b/>
          <w:highlight w:val="yellow"/>
          <w:u w:val="single"/>
          <w:lang w:val="en-US"/>
        </w:rPr>
        <w:t>0</w:t>
      </w:r>
      <w:r w:rsidR="00894890" w:rsidRPr="00894890">
        <w:rPr>
          <w:rFonts w:ascii="Arial" w:eastAsia="Times New Roman" w:hAnsi="Arial" w:cs="Arial"/>
          <w:b/>
          <w:highlight w:val="yellow"/>
          <w:u w:val="single"/>
        </w:rPr>
        <w:t>π.μ.</w:t>
      </w:r>
      <w:r w:rsidR="00BB3BE6" w:rsidRPr="00E3554F">
        <w:rPr>
          <w:rFonts w:ascii="Arial" w:eastAsia="Times New Roman" w:hAnsi="Arial" w:cs="Arial"/>
          <w:bCs/>
        </w:rPr>
        <w:t xml:space="preserve"> </w:t>
      </w:r>
      <w:r w:rsidR="00925A0C">
        <w:rPr>
          <w:rFonts w:ascii="Arial" w:eastAsia="Times New Roman" w:hAnsi="Arial" w:cs="Arial"/>
          <w:bCs/>
        </w:rPr>
        <w:t>και θα επαναλαμβάνεται κάθε μια ώρα μέχρι την κάλυψη της ανάγκης</w:t>
      </w:r>
    </w:p>
    <w:p w14:paraId="62319F8E" w14:textId="77777777" w:rsidR="00CF1B46" w:rsidRPr="00E3554F" w:rsidRDefault="00CF1B46" w:rsidP="00CF1B46">
      <w:pPr>
        <w:spacing w:after="0" w:line="240" w:lineRule="auto"/>
        <w:jc w:val="both"/>
        <w:rPr>
          <w:rFonts w:ascii="Arial" w:eastAsia="Times New Roman" w:hAnsi="Arial" w:cs="Arial"/>
          <w:bCs/>
        </w:rPr>
      </w:pPr>
    </w:p>
    <w:p w14:paraId="5238769D" w14:textId="2AE824FC" w:rsidR="00BD74B4" w:rsidRPr="00BD74B4" w:rsidRDefault="00825A01" w:rsidP="00BD74B4">
      <w:pPr>
        <w:jc w:val="both"/>
        <w:rPr>
          <w:rFonts w:ascii="Arial" w:hAnsi="Arial" w:cs="Arial"/>
          <w:bCs/>
          <w:iCs/>
        </w:rPr>
      </w:pPr>
      <w:r w:rsidRPr="00825A01">
        <w:rPr>
          <w:rFonts w:ascii="Arial" w:hAnsi="Arial" w:cs="Arial"/>
          <w:bCs/>
          <w:iCs/>
        </w:rPr>
        <w:t xml:space="preserve">Σε περίπτωση </w:t>
      </w:r>
      <w:r w:rsidR="00A85192">
        <w:rPr>
          <w:rFonts w:ascii="Arial" w:hAnsi="Arial" w:cs="Arial"/>
          <w:bCs/>
          <w:iCs/>
        </w:rPr>
        <w:t xml:space="preserve">υποβολής </w:t>
      </w:r>
      <w:r w:rsidRPr="00825A01">
        <w:rPr>
          <w:rFonts w:ascii="Arial" w:hAnsi="Arial" w:cs="Arial"/>
          <w:bCs/>
          <w:iCs/>
        </w:rPr>
        <w:t>δύο ή περισσότερ</w:t>
      </w:r>
      <w:r w:rsidR="00A85192">
        <w:rPr>
          <w:rFonts w:ascii="Arial" w:hAnsi="Arial" w:cs="Arial"/>
          <w:bCs/>
          <w:iCs/>
        </w:rPr>
        <w:t>ων προσφορών</w:t>
      </w:r>
      <w:r w:rsidRPr="00825A01">
        <w:rPr>
          <w:rFonts w:ascii="Arial" w:hAnsi="Arial" w:cs="Arial"/>
          <w:bCs/>
          <w:iCs/>
        </w:rPr>
        <w:t xml:space="preserve"> Προσφέροντες τότε η επιλογή του Αναδόχου θα πραγματοποιηθεί με τη διαδικασία της κλήρωσης</w:t>
      </w:r>
      <w:r>
        <w:rPr>
          <w:rFonts w:ascii="Arial" w:hAnsi="Arial" w:cs="Arial"/>
          <w:bCs/>
          <w:iCs/>
        </w:rPr>
        <w:t>.</w:t>
      </w:r>
    </w:p>
    <w:p w14:paraId="77AA84F0" w14:textId="378C1CE3" w:rsidR="00DC54F8" w:rsidRPr="00426397" w:rsidRDefault="00A45D0F" w:rsidP="00CF1B46">
      <w:pPr>
        <w:spacing w:line="240" w:lineRule="auto"/>
        <w:jc w:val="both"/>
        <w:rPr>
          <w:rFonts w:ascii="Arial" w:hAnsi="Arial" w:cs="Arial"/>
          <w:b/>
          <w:iCs/>
          <w:u w:val="single"/>
        </w:rPr>
      </w:pPr>
      <w:r>
        <w:rPr>
          <w:rFonts w:ascii="Arial" w:hAnsi="Arial" w:cs="Arial"/>
          <w:b/>
          <w:iCs/>
          <w:u w:val="single"/>
        </w:rPr>
        <w:t xml:space="preserve">Α. </w:t>
      </w:r>
      <w:r w:rsidR="00DC54F8" w:rsidRPr="00426397">
        <w:rPr>
          <w:rFonts w:ascii="Arial" w:hAnsi="Arial" w:cs="Arial"/>
          <w:b/>
          <w:iCs/>
          <w:u w:val="single"/>
        </w:rPr>
        <w:t>Απαιτούμενα Προσόντα</w:t>
      </w:r>
      <w:r w:rsidR="003B087E">
        <w:rPr>
          <w:rFonts w:ascii="Arial" w:hAnsi="Arial" w:cs="Arial"/>
          <w:b/>
          <w:iCs/>
          <w:u w:val="single"/>
        </w:rPr>
        <w:t xml:space="preserve"> Ιατρού</w:t>
      </w:r>
      <w:r w:rsidR="00DC54F8" w:rsidRPr="00426397">
        <w:rPr>
          <w:rFonts w:ascii="Arial" w:hAnsi="Arial" w:cs="Arial"/>
          <w:b/>
          <w:iCs/>
          <w:u w:val="single"/>
        </w:rPr>
        <w:t>:</w:t>
      </w:r>
    </w:p>
    <w:p w14:paraId="1DF08FB1" w14:textId="77777777" w:rsidR="003B087E" w:rsidRPr="003B087E" w:rsidRDefault="003B087E" w:rsidP="00A45D0F">
      <w:pPr>
        <w:pStyle w:val="NormalWeb"/>
        <w:numPr>
          <w:ilvl w:val="0"/>
          <w:numId w:val="15"/>
        </w:numPr>
        <w:spacing w:line="276" w:lineRule="auto"/>
        <w:jc w:val="both"/>
        <w:rPr>
          <w:rFonts w:ascii="Arial" w:eastAsiaTheme="minorEastAsia" w:hAnsi="Arial" w:cs="Arial"/>
          <w:bCs/>
          <w:iCs/>
          <w:sz w:val="22"/>
          <w:szCs w:val="22"/>
          <w:lang w:val="el-GR" w:eastAsia="el-GR"/>
        </w:rPr>
      </w:pPr>
      <w:r w:rsidRPr="003B087E">
        <w:rPr>
          <w:rFonts w:ascii="Arial" w:eastAsiaTheme="minorEastAsia" w:hAnsi="Arial" w:cs="Arial"/>
          <w:sz w:val="22"/>
          <w:szCs w:val="22"/>
          <w:lang w:val="el-GR" w:eastAsia="el-GR"/>
        </w:rPr>
        <w:t>Ο ιατρός που θα κάνει την επέμβαση θα πρέπει να κατέχει ειδικότητα στην Ακτινολογία με εξειδίκευση επεμβατικής ακτινολογίας και εμπειρία σε διενέργεια TIPS.</w:t>
      </w:r>
    </w:p>
    <w:p w14:paraId="5C9F2871" w14:textId="21C470DD" w:rsidR="0062356E" w:rsidRPr="003B087E" w:rsidRDefault="002F1FF5" w:rsidP="00A45D0F">
      <w:pPr>
        <w:pStyle w:val="NormalWeb"/>
        <w:numPr>
          <w:ilvl w:val="0"/>
          <w:numId w:val="15"/>
        </w:numPr>
        <w:spacing w:line="276" w:lineRule="auto"/>
        <w:jc w:val="both"/>
        <w:rPr>
          <w:rFonts w:ascii="Arial" w:eastAsiaTheme="minorEastAsia" w:hAnsi="Arial" w:cs="Arial"/>
          <w:bCs/>
          <w:iCs/>
          <w:sz w:val="22"/>
          <w:szCs w:val="22"/>
          <w:lang w:val="el-GR" w:eastAsia="el-GR"/>
        </w:rPr>
      </w:pPr>
      <w:r w:rsidRPr="002F1FF5">
        <w:rPr>
          <w:rFonts w:ascii="Arial" w:eastAsia="Times New Roman" w:hAnsi="Arial" w:cs="Arial"/>
          <w:sz w:val="22"/>
          <w:szCs w:val="22"/>
          <w:lang w:val="el-GR" w:eastAsia="el-GR"/>
        </w:rPr>
        <w:lastRenderedPageBreak/>
        <w:t>Άδεια ασκήσεως ιατρικού επαγγέλματος σε ισχύ για το τρέχων έτος από τον Παγκύπριο Ιατρικό Σύλλογο</w:t>
      </w:r>
    </w:p>
    <w:p w14:paraId="37256A2C" w14:textId="77777777" w:rsidR="003B087E" w:rsidRPr="00224D91" w:rsidRDefault="003B087E" w:rsidP="003B087E">
      <w:pPr>
        <w:jc w:val="both"/>
        <w:rPr>
          <w:rFonts w:ascii="Arial" w:eastAsia="Times New Roman" w:hAnsi="Arial" w:cs="Arial"/>
        </w:rPr>
      </w:pPr>
      <w:r w:rsidRPr="00224D91">
        <w:rPr>
          <w:rFonts w:ascii="Arial" w:eastAsia="Times New Roman" w:hAnsi="Arial" w:cs="Arial"/>
        </w:rPr>
        <w:t xml:space="preserve">Σύμφωνα με τον νόμο Περί Γενικού Συστήματος Υγείας του 2001 (89(I)/2001), ο Ανάδοχος οφείλει να καλύπτεται από ασφαλιστική κάλυψη έναντι αμέλειας αναφορικά με την παροχή των υπηρεσιών φροντίδας υγείας από ανεξάρτητο ασφαλιστικό ίδρυμα ή οργανισμό. Ο Ανάδοχος, σύμφωνα με τις αποφάσεις Κ.Δ.Π. 496/2020, θα πρέπει </w:t>
      </w:r>
      <w:r w:rsidRPr="00224D91">
        <w:rPr>
          <w:rFonts w:ascii="Arial" w:eastAsia="Times New Roman" w:hAnsi="Arial" w:cs="Arial"/>
          <w:b/>
          <w:bCs/>
          <w:u w:val="single"/>
        </w:rPr>
        <w:t>με την υπογραφή της Σύμβασης</w:t>
      </w:r>
      <w:r w:rsidRPr="00224D91">
        <w:rPr>
          <w:rFonts w:ascii="Arial" w:eastAsia="Times New Roman" w:hAnsi="Arial" w:cs="Arial"/>
          <w:b/>
          <w:bCs/>
        </w:rPr>
        <w:t xml:space="preserve"> να υποβάλει ασφαλιστική κάλυψη για νομική ευθύνη έναντι επαγγελματικής/ιατρικής αμέλειας με ελάχιστο όριο κάλυψης €</w:t>
      </w:r>
      <w:r>
        <w:rPr>
          <w:rFonts w:ascii="Arial" w:eastAsia="Times New Roman" w:hAnsi="Arial" w:cs="Arial"/>
          <w:b/>
          <w:bCs/>
        </w:rPr>
        <w:t>450</w:t>
      </w:r>
      <w:r w:rsidRPr="00224D91">
        <w:rPr>
          <w:rFonts w:ascii="Arial" w:eastAsia="Times New Roman" w:hAnsi="Arial" w:cs="Arial"/>
          <w:b/>
          <w:bCs/>
        </w:rPr>
        <w:t>.000,00</w:t>
      </w:r>
      <w:r w:rsidRPr="00224D91">
        <w:rPr>
          <w:rFonts w:ascii="Arial" w:eastAsia="Times New Roman" w:hAnsi="Arial" w:cs="Arial"/>
        </w:rPr>
        <w:t xml:space="preserve">. </w:t>
      </w:r>
    </w:p>
    <w:p w14:paraId="082AA0C9" w14:textId="77777777" w:rsidR="003B087E" w:rsidRPr="003B087E" w:rsidRDefault="003B087E" w:rsidP="003B087E">
      <w:pPr>
        <w:pStyle w:val="NormalWeb"/>
        <w:spacing w:line="276" w:lineRule="auto"/>
        <w:rPr>
          <w:rFonts w:ascii="Arial" w:eastAsiaTheme="minorEastAsia" w:hAnsi="Arial" w:cs="Arial"/>
          <w:bCs/>
          <w:iCs/>
          <w:sz w:val="22"/>
          <w:szCs w:val="22"/>
          <w:lang w:val="el-GR" w:eastAsia="el-GR"/>
        </w:rPr>
      </w:pPr>
    </w:p>
    <w:p w14:paraId="7473B260" w14:textId="77777777" w:rsidR="0062356E" w:rsidRDefault="0062356E" w:rsidP="00EB3F92">
      <w:pPr>
        <w:spacing w:after="120" w:line="320" w:lineRule="atLeast"/>
        <w:jc w:val="center"/>
        <w:rPr>
          <w:rFonts w:ascii="Arial" w:eastAsia="Times New Roman" w:hAnsi="Arial" w:cs="Arial"/>
          <w:b/>
          <w:u w:val="single"/>
          <w:lang w:eastAsia="en-US"/>
        </w:rPr>
      </w:pPr>
    </w:p>
    <w:p w14:paraId="27DF3917" w14:textId="77777777" w:rsidR="0062356E" w:rsidRDefault="0062356E" w:rsidP="00EB3F92">
      <w:pPr>
        <w:spacing w:after="120" w:line="320" w:lineRule="atLeast"/>
        <w:jc w:val="center"/>
        <w:rPr>
          <w:rFonts w:ascii="Arial" w:eastAsia="Times New Roman" w:hAnsi="Arial" w:cs="Arial"/>
          <w:b/>
          <w:u w:val="single"/>
          <w:lang w:eastAsia="en-US"/>
        </w:rPr>
      </w:pPr>
    </w:p>
    <w:p w14:paraId="79707D12" w14:textId="77777777" w:rsidR="0062356E" w:rsidRDefault="0062356E" w:rsidP="00EB3F92">
      <w:pPr>
        <w:spacing w:after="120" w:line="320" w:lineRule="atLeast"/>
        <w:jc w:val="center"/>
        <w:rPr>
          <w:rFonts w:ascii="Arial" w:eastAsia="Times New Roman" w:hAnsi="Arial" w:cs="Arial"/>
          <w:b/>
          <w:u w:val="single"/>
          <w:lang w:eastAsia="en-US"/>
        </w:rPr>
      </w:pPr>
    </w:p>
    <w:p w14:paraId="6D3775F1" w14:textId="77777777" w:rsidR="0062356E" w:rsidRDefault="0062356E" w:rsidP="00EB3F92">
      <w:pPr>
        <w:spacing w:after="120" w:line="320" w:lineRule="atLeast"/>
        <w:jc w:val="center"/>
        <w:rPr>
          <w:rFonts w:ascii="Arial" w:eastAsia="Times New Roman" w:hAnsi="Arial" w:cs="Arial"/>
          <w:b/>
          <w:u w:val="single"/>
          <w:lang w:eastAsia="en-US"/>
        </w:rPr>
      </w:pPr>
    </w:p>
    <w:p w14:paraId="42832C23" w14:textId="77777777" w:rsidR="0062356E" w:rsidRDefault="0062356E" w:rsidP="00EB3F92">
      <w:pPr>
        <w:spacing w:after="120" w:line="320" w:lineRule="atLeast"/>
        <w:jc w:val="center"/>
        <w:rPr>
          <w:rFonts w:ascii="Arial" w:eastAsia="Times New Roman" w:hAnsi="Arial" w:cs="Arial"/>
          <w:b/>
          <w:u w:val="single"/>
          <w:lang w:eastAsia="en-US"/>
        </w:rPr>
      </w:pPr>
    </w:p>
    <w:p w14:paraId="05007A4A" w14:textId="77777777" w:rsidR="0062356E" w:rsidRDefault="0062356E" w:rsidP="00EB3F92">
      <w:pPr>
        <w:spacing w:after="120" w:line="320" w:lineRule="atLeast"/>
        <w:jc w:val="center"/>
        <w:rPr>
          <w:rFonts w:ascii="Arial" w:eastAsia="Times New Roman" w:hAnsi="Arial" w:cs="Arial"/>
          <w:b/>
          <w:u w:val="single"/>
          <w:lang w:eastAsia="en-US"/>
        </w:rPr>
      </w:pPr>
    </w:p>
    <w:p w14:paraId="4566C70A" w14:textId="381549D1" w:rsidR="0062356E" w:rsidRDefault="0062356E" w:rsidP="00EB3F92">
      <w:pPr>
        <w:spacing w:after="120" w:line="320" w:lineRule="atLeast"/>
        <w:jc w:val="center"/>
        <w:rPr>
          <w:rFonts w:ascii="Arial" w:eastAsia="Times New Roman" w:hAnsi="Arial" w:cs="Arial"/>
          <w:b/>
          <w:u w:val="single"/>
          <w:lang w:eastAsia="en-US"/>
        </w:rPr>
      </w:pPr>
    </w:p>
    <w:p w14:paraId="23BDA7A0" w14:textId="3DD470A7" w:rsidR="00BD74B4" w:rsidRDefault="00BD74B4" w:rsidP="00EB3F92">
      <w:pPr>
        <w:spacing w:after="120" w:line="320" w:lineRule="atLeast"/>
        <w:jc w:val="center"/>
        <w:rPr>
          <w:rFonts w:ascii="Arial" w:eastAsia="Times New Roman" w:hAnsi="Arial" w:cs="Arial"/>
          <w:b/>
          <w:u w:val="single"/>
          <w:lang w:eastAsia="en-US"/>
        </w:rPr>
      </w:pPr>
    </w:p>
    <w:p w14:paraId="19F2941B" w14:textId="0A2896B2" w:rsidR="00BD74B4" w:rsidRDefault="00BD74B4" w:rsidP="00EB3F92">
      <w:pPr>
        <w:spacing w:after="120" w:line="320" w:lineRule="atLeast"/>
        <w:jc w:val="center"/>
        <w:rPr>
          <w:rFonts w:ascii="Arial" w:eastAsia="Times New Roman" w:hAnsi="Arial" w:cs="Arial"/>
          <w:b/>
          <w:u w:val="single"/>
          <w:lang w:eastAsia="en-US"/>
        </w:rPr>
      </w:pPr>
    </w:p>
    <w:p w14:paraId="5229D7B2" w14:textId="2A44A7E0" w:rsidR="00BD74B4" w:rsidRDefault="00BD74B4" w:rsidP="00EB3F92">
      <w:pPr>
        <w:spacing w:after="120" w:line="320" w:lineRule="atLeast"/>
        <w:jc w:val="center"/>
        <w:rPr>
          <w:rFonts w:ascii="Arial" w:eastAsia="Times New Roman" w:hAnsi="Arial" w:cs="Arial"/>
          <w:b/>
          <w:u w:val="single"/>
          <w:lang w:eastAsia="en-US"/>
        </w:rPr>
      </w:pPr>
    </w:p>
    <w:p w14:paraId="26E8F88B" w14:textId="5293C0DD" w:rsidR="00BD74B4" w:rsidRDefault="00BD74B4" w:rsidP="00EB3F92">
      <w:pPr>
        <w:spacing w:after="120" w:line="320" w:lineRule="atLeast"/>
        <w:jc w:val="center"/>
        <w:rPr>
          <w:rFonts w:ascii="Arial" w:eastAsia="Times New Roman" w:hAnsi="Arial" w:cs="Arial"/>
          <w:b/>
          <w:u w:val="single"/>
          <w:lang w:eastAsia="en-US"/>
        </w:rPr>
      </w:pPr>
    </w:p>
    <w:p w14:paraId="095ACC5C" w14:textId="7B5E9260" w:rsidR="00BD74B4" w:rsidRDefault="00BD74B4" w:rsidP="00EB3F92">
      <w:pPr>
        <w:spacing w:after="120" w:line="320" w:lineRule="atLeast"/>
        <w:jc w:val="center"/>
        <w:rPr>
          <w:rFonts w:ascii="Arial" w:eastAsia="Times New Roman" w:hAnsi="Arial" w:cs="Arial"/>
          <w:b/>
          <w:u w:val="single"/>
          <w:lang w:eastAsia="en-US"/>
        </w:rPr>
      </w:pPr>
    </w:p>
    <w:p w14:paraId="76226C7A" w14:textId="21A86B0D" w:rsidR="00BD74B4" w:rsidRDefault="00BD74B4" w:rsidP="00EB3F92">
      <w:pPr>
        <w:spacing w:after="120" w:line="320" w:lineRule="atLeast"/>
        <w:jc w:val="center"/>
        <w:rPr>
          <w:rFonts w:ascii="Arial" w:eastAsia="Times New Roman" w:hAnsi="Arial" w:cs="Arial"/>
          <w:b/>
          <w:u w:val="single"/>
          <w:lang w:eastAsia="en-US"/>
        </w:rPr>
      </w:pPr>
    </w:p>
    <w:p w14:paraId="551F8665" w14:textId="3573C522" w:rsidR="00BD74B4" w:rsidRDefault="00BD74B4" w:rsidP="00EB3F92">
      <w:pPr>
        <w:spacing w:after="120" w:line="320" w:lineRule="atLeast"/>
        <w:jc w:val="center"/>
        <w:rPr>
          <w:rFonts w:ascii="Arial" w:eastAsia="Times New Roman" w:hAnsi="Arial" w:cs="Arial"/>
          <w:b/>
          <w:u w:val="single"/>
          <w:lang w:eastAsia="en-US"/>
        </w:rPr>
      </w:pPr>
    </w:p>
    <w:p w14:paraId="355E672B" w14:textId="01A8B0D8" w:rsidR="00BD74B4" w:rsidRDefault="00BD74B4" w:rsidP="00EB3F92">
      <w:pPr>
        <w:spacing w:after="120" w:line="320" w:lineRule="atLeast"/>
        <w:jc w:val="center"/>
        <w:rPr>
          <w:rFonts w:ascii="Arial" w:eastAsia="Times New Roman" w:hAnsi="Arial" w:cs="Arial"/>
          <w:b/>
          <w:u w:val="single"/>
          <w:lang w:eastAsia="en-US"/>
        </w:rPr>
      </w:pPr>
    </w:p>
    <w:p w14:paraId="3F95083D" w14:textId="5369E7B9" w:rsidR="00BD74B4" w:rsidRDefault="00BD74B4" w:rsidP="00EB3F92">
      <w:pPr>
        <w:spacing w:after="120" w:line="320" w:lineRule="atLeast"/>
        <w:jc w:val="center"/>
        <w:rPr>
          <w:rFonts w:ascii="Arial" w:eastAsia="Times New Roman" w:hAnsi="Arial" w:cs="Arial"/>
          <w:b/>
          <w:u w:val="single"/>
          <w:lang w:eastAsia="en-US"/>
        </w:rPr>
      </w:pPr>
    </w:p>
    <w:p w14:paraId="20EB882A" w14:textId="06D37293" w:rsidR="00BD74B4" w:rsidRDefault="00BD74B4" w:rsidP="00EB3F92">
      <w:pPr>
        <w:spacing w:after="120" w:line="320" w:lineRule="atLeast"/>
        <w:jc w:val="center"/>
        <w:rPr>
          <w:rFonts w:ascii="Arial" w:eastAsia="Times New Roman" w:hAnsi="Arial" w:cs="Arial"/>
          <w:b/>
          <w:u w:val="single"/>
          <w:lang w:eastAsia="en-US"/>
        </w:rPr>
      </w:pPr>
    </w:p>
    <w:p w14:paraId="78DF3788" w14:textId="26625D36" w:rsidR="00BD74B4" w:rsidRDefault="00BD74B4" w:rsidP="00EB3F92">
      <w:pPr>
        <w:spacing w:after="120" w:line="320" w:lineRule="atLeast"/>
        <w:jc w:val="center"/>
        <w:rPr>
          <w:rFonts w:ascii="Arial" w:eastAsia="Times New Roman" w:hAnsi="Arial" w:cs="Arial"/>
          <w:b/>
          <w:u w:val="single"/>
          <w:lang w:eastAsia="en-US"/>
        </w:rPr>
      </w:pPr>
    </w:p>
    <w:p w14:paraId="129E4A62" w14:textId="0D58FCBA" w:rsidR="00BD74B4" w:rsidRDefault="00BD74B4" w:rsidP="00852BCA">
      <w:pPr>
        <w:spacing w:after="120" w:line="320" w:lineRule="atLeast"/>
        <w:rPr>
          <w:rFonts w:ascii="Arial" w:eastAsia="Times New Roman" w:hAnsi="Arial" w:cs="Arial"/>
          <w:b/>
          <w:u w:val="single"/>
          <w:lang w:eastAsia="en-US"/>
        </w:rPr>
      </w:pPr>
    </w:p>
    <w:p w14:paraId="2E24D869" w14:textId="568EF39C" w:rsidR="00852BCA" w:rsidRDefault="00852BCA" w:rsidP="00852BCA">
      <w:pPr>
        <w:spacing w:after="120" w:line="320" w:lineRule="atLeast"/>
        <w:rPr>
          <w:rFonts w:ascii="Arial" w:eastAsia="Times New Roman" w:hAnsi="Arial" w:cs="Arial"/>
          <w:b/>
          <w:u w:val="single"/>
          <w:lang w:eastAsia="en-US"/>
        </w:rPr>
      </w:pPr>
    </w:p>
    <w:p w14:paraId="45247BBE" w14:textId="23ABFA39" w:rsidR="00852BCA" w:rsidRDefault="00852BCA" w:rsidP="00852BCA">
      <w:pPr>
        <w:spacing w:after="120" w:line="320" w:lineRule="atLeast"/>
        <w:rPr>
          <w:rFonts w:ascii="Arial" w:eastAsia="Times New Roman" w:hAnsi="Arial" w:cs="Arial"/>
          <w:b/>
          <w:u w:val="single"/>
          <w:lang w:eastAsia="en-US"/>
        </w:rPr>
      </w:pPr>
    </w:p>
    <w:p w14:paraId="17AB1A27" w14:textId="26DFAFAA" w:rsidR="00852BCA" w:rsidRDefault="00852BCA" w:rsidP="00852BCA">
      <w:pPr>
        <w:spacing w:after="120" w:line="320" w:lineRule="atLeast"/>
        <w:rPr>
          <w:rFonts w:ascii="Arial" w:eastAsia="Times New Roman" w:hAnsi="Arial" w:cs="Arial"/>
          <w:b/>
          <w:u w:val="single"/>
          <w:lang w:eastAsia="en-US"/>
        </w:rPr>
      </w:pPr>
    </w:p>
    <w:p w14:paraId="6E62D79C" w14:textId="60F6671E" w:rsidR="00A85192" w:rsidRDefault="00A85192" w:rsidP="00852BCA">
      <w:pPr>
        <w:spacing w:after="120" w:line="320" w:lineRule="atLeast"/>
        <w:rPr>
          <w:rFonts w:ascii="Arial" w:eastAsia="Times New Roman" w:hAnsi="Arial" w:cs="Arial"/>
          <w:b/>
          <w:u w:val="single"/>
          <w:lang w:eastAsia="en-US"/>
        </w:rPr>
      </w:pPr>
    </w:p>
    <w:p w14:paraId="67DED605" w14:textId="6AC55BC6" w:rsidR="00A85192" w:rsidRDefault="00A85192" w:rsidP="00852BCA">
      <w:pPr>
        <w:spacing w:after="120" w:line="320" w:lineRule="atLeast"/>
        <w:rPr>
          <w:rFonts w:ascii="Arial" w:eastAsia="Times New Roman" w:hAnsi="Arial" w:cs="Arial"/>
          <w:b/>
          <w:u w:val="single"/>
          <w:lang w:eastAsia="en-US"/>
        </w:rPr>
      </w:pPr>
    </w:p>
    <w:p w14:paraId="305EB297" w14:textId="77777777" w:rsidR="00A85192" w:rsidRDefault="00A85192" w:rsidP="00852BCA">
      <w:pPr>
        <w:spacing w:after="120" w:line="320" w:lineRule="atLeast"/>
        <w:rPr>
          <w:rFonts w:ascii="Arial" w:eastAsia="Times New Roman" w:hAnsi="Arial" w:cs="Arial"/>
          <w:b/>
          <w:u w:val="single"/>
          <w:lang w:eastAsia="en-US"/>
        </w:rPr>
      </w:pPr>
    </w:p>
    <w:p w14:paraId="372E6FF6" w14:textId="0B8A0C62" w:rsidR="00BD74B4" w:rsidRPr="00852BCA" w:rsidRDefault="00BD74B4" w:rsidP="00EB3F92">
      <w:pPr>
        <w:spacing w:after="120" w:line="320" w:lineRule="atLeast"/>
        <w:jc w:val="center"/>
        <w:rPr>
          <w:rFonts w:ascii="Arial" w:eastAsia="Times New Roman" w:hAnsi="Arial" w:cs="Arial"/>
          <w:b/>
          <w:sz w:val="24"/>
          <w:szCs w:val="24"/>
          <w:u w:val="single"/>
          <w:lang w:eastAsia="en-US"/>
        </w:rPr>
      </w:pPr>
    </w:p>
    <w:p w14:paraId="6F3BFB57" w14:textId="77777777" w:rsidR="00BD74B4" w:rsidRPr="00BD74B4" w:rsidRDefault="00BD74B4" w:rsidP="00BD74B4">
      <w:pPr>
        <w:spacing w:after="0" w:line="240" w:lineRule="auto"/>
        <w:ind w:left="3600" w:hanging="3458"/>
        <w:jc w:val="center"/>
        <w:rPr>
          <w:rFonts w:ascii="Arial" w:eastAsia="Calibri" w:hAnsi="Arial" w:cs="Arial"/>
          <w:b/>
          <w:sz w:val="24"/>
          <w:szCs w:val="24"/>
          <w:u w:val="single"/>
          <w:lang w:eastAsia="en-US"/>
        </w:rPr>
      </w:pPr>
      <w:r w:rsidRPr="00BD74B4">
        <w:rPr>
          <w:rFonts w:ascii="Arial" w:eastAsia="Calibri" w:hAnsi="Arial" w:cs="Arial"/>
          <w:b/>
          <w:sz w:val="24"/>
          <w:szCs w:val="24"/>
          <w:u w:val="single"/>
          <w:lang w:eastAsia="en-US"/>
        </w:rPr>
        <w:t>ΕΝΤΥΠΟ ΥΠΟΒΟΛΗΣ ΠΡΟΣΦΟΡΑΣ</w:t>
      </w:r>
    </w:p>
    <w:p w14:paraId="31E5CB66" w14:textId="77777777" w:rsidR="00BD74B4" w:rsidRPr="00BD74B4" w:rsidRDefault="00BD74B4" w:rsidP="00BD74B4">
      <w:pPr>
        <w:spacing w:after="0" w:line="240" w:lineRule="auto"/>
        <w:rPr>
          <w:rFonts w:ascii="Arial" w:eastAsia="Calibri" w:hAnsi="Arial" w:cs="Arial"/>
          <w:b/>
          <w:lang w:eastAsia="en-US"/>
        </w:rPr>
      </w:pPr>
    </w:p>
    <w:p w14:paraId="57B8DA66" w14:textId="77777777" w:rsidR="00BD74B4" w:rsidRPr="00BD74B4" w:rsidRDefault="00BD74B4" w:rsidP="00BD74B4">
      <w:pPr>
        <w:spacing w:after="0" w:line="240" w:lineRule="auto"/>
        <w:ind w:left="3600" w:hanging="3458"/>
        <w:jc w:val="both"/>
        <w:rPr>
          <w:rFonts w:ascii="Arial" w:eastAsia="Calibri" w:hAnsi="Arial" w:cs="Arial"/>
          <w:b/>
          <w:lang w:eastAsia="en-US"/>
        </w:rPr>
      </w:pPr>
    </w:p>
    <w:p w14:paraId="699F6CCB" w14:textId="7EBCF83B" w:rsidR="00BD74B4" w:rsidRPr="00BD74B4" w:rsidRDefault="00BD74B4" w:rsidP="00BD74B4">
      <w:pPr>
        <w:spacing w:after="0" w:line="240" w:lineRule="auto"/>
        <w:ind w:left="3600" w:hanging="3458"/>
        <w:jc w:val="both"/>
        <w:rPr>
          <w:rFonts w:ascii="Arial" w:eastAsia="Calibri" w:hAnsi="Arial" w:cs="Arial"/>
          <w:b/>
          <w:lang w:eastAsia="en-US"/>
        </w:rPr>
      </w:pPr>
      <w:r w:rsidRPr="00BD74B4">
        <w:rPr>
          <w:rFonts w:ascii="Arial" w:eastAsia="Calibri" w:hAnsi="Arial" w:cs="Arial"/>
          <w:b/>
          <w:lang w:eastAsia="en-US"/>
        </w:rPr>
        <w:t xml:space="preserve">Προς: </w:t>
      </w:r>
      <w:r>
        <w:rPr>
          <w:rFonts w:ascii="Arial" w:eastAsia="Calibri" w:hAnsi="Arial" w:cs="Arial"/>
          <w:b/>
          <w:lang w:eastAsia="en-US"/>
        </w:rPr>
        <w:t>Οργανισμό Κρατικών Υπηρεσιών Υγείας (ΟΚΥπΥ)</w:t>
      </w:r>
    </w:p>
    <w:p w14:paraId="241D9D9C" w14:textId="77777777" w:rsidR="00BD74B4" w:rsidRPr="00BD74B4" w:rsidRDefault="00BD74B4" w:rsidP="00BD74B4">
      <w:pPr>
        <w:spacing w:after="0" w:line="240" w:lineRule="auto"/>
        <w:ind w:left="3600" w:hanging="3458"/>
        <w:jc w:val="both"/>
        <w:rPr>
          <w:rFonts w:ascii="Arial" w:eastAsia="Calibri" w:hAnsi="Arial" w:cs="Arial"/>
          <w:b/>
          <w:lang w:eastAsia="en-US"/>
        </w:rPr>
      </w:pPr>
    </w:p>
    <w:p w14:paraId="1B2F60F6" w14:textId="328BEF7D" w:rsidR="00BD74B4" w:rsidRPr="00852BCA" w:rsidRDefault="00BD74B4" w:rsidP="00852BCA">
      <w:pPr>
        <w:spacing w:after="0" w:line="240" w:lineRule="auto"/>
        <w:jc w:val="both"/>
        <w:rPr>
          <w:rFonts w:ascii="Arial" w:eastAsia="Times New Roman" w:hAnsi="Arial" w:cs="Arial"/>
          <w:b/>
          <w:lang w:eastAsia="en-US"/>
        </w:rPr>
      </w:pPr>
      <w:r w:rsidRPr="00BD74B4">
        <w:rPr>
          <w:rFonts w:ascii="Arial" w:eastAsia="Calibri" w:hAnsi="Arial" w:cs="Arial"/>
          <w:b/>
          <w:lang w:eastAsia="en-US"/>
        </w:rPr>
        <w:t xml:space="preserve">Θέμα:  </w:t>
      </w:r>
      <w:r w:rsidRPr="00BD74B4">
        <w:rPr>
          <w:rFonts w:ascii="Arial" w:eastAsia="Times New Roman" w:hAnsi="Arial" w:cs="Arial"/>
          <w:b/>
          <w:lang w:eastAsia="en-US"/>
        </w:rPr>
        <w:t>Επείγουσα Αγορά Υπηρεσιών από ιδιωτικά νοσηλευτήρια για διενέργεια TIPS (Transjugular Intrahepatic Portosystemic Shunt - Διασφαγιτιδική Ενδοηπατική Πυλαιοσυστηματική Αναστόμωση) σε ασθενή του Γ.Ν. Λάρνακας σύμφωνα με το Παράρτημα XIV του Ν.73(Ι)/2016</w:t>
      </w:r>
    </w:p>
    <w:p w14:paraId="3173BCC2" w14:textId="77777777" w:rsidR="00BD74B4" w:rsidRPr="00BD74B4" w:rsidRDefault="00BD74B4" w:rsidP="00BD74B4">
      <w:pPr>
        <w:spacing w:line="240" w:lineRule="auto"/>
        <w:jc w:val="both"/>
        <w:rPr>
          <w:rFonts w:ascii="Arial" w:eastAsia="Calibri" w:hAnsi="Arial" w:cs="Arial"/>
          <w:lang w:eastAsia="en-US"/>
        </w:rPr>
      </w:pPr>
    </w:p>
    <w:p w14:paraId="401D1F5D" w14:textId="6B8ED729" w:rsidR="00BD74B4" w:rsidRDefault="00BD74B4" w:rsidP="00BD74B4">
      <w:pPr>
        <w:numPr>
          <w:ilvl w:val="0"/>
          <w:numId w:val="30"/>
        </w:numPr>
        <w:spacing w:line="240" w:lineRule="auto"/>
        <w:contextualSpacing/>
        <w:jc w:val="both"/>
        <w:rPr>
          <w:rFonts w:ascii="Arial" w:eastAsia="Calibri" w:hAnsi="Arial" w:cs="Arial"/>
          <w:lang w:eastAsia="x-none"/>
        </w:rPr>
      </w:pPr>
      <w:r w:rsidRPr="00BD74B4">
        <w:rPr>
          <w:rFonts w:ascii="Arial" w:eastAsia="Calibri" w:hAnsi="Arial" w:cs="Arial"/>
          <w:lang w:eastAsia="x-none"/>
        </w:rPr>
        <w:t>Αφού μελετήσαμε τα Έγγραφα Διαγωνισμού και αφού έχουμε αποκτήσει πλήρη αντίληψη του Αντικειμένου της Σύμβασης, εμείς οι υποφαινόμενοι, αναλαμβάνουμε να αρχίσουμε, εκτελέσουμε και συμπληρώσουμε το Αντικείμενο της Σύμβασης για το συνολικό ποσό όπως αναλύεται πιο κάτω:</w:t>
      </w:r>
    </w:p>
    <w:p w14:paraId="61E1269F" w14:textId="77777777" w:rsidR="00BD74B4" w:rsidRPr="00BD74B4" w:rsidRDefault="00BD74B4" w:rsidP="00BD74B4">
      <w:pPr>
        <w:spacing w:line="240" w:lineRule="auto"/>
        <w:ind w:left="502"/>
        <w:contextualSpacing/>
        <w:jc w:val="both"/>
        <w:rPr>
          <w:rFonts w:ascii="Arial" w:eastAsia="Calibri" w:hAnsi="Arial" w:cs="Arial"/>
          <w:lang w:eastAsia="x-none"/>
        </w:rPr>
      </w:pPr>
    </w:p>
    <w:tbl>
      <w:tblPr>
        <w:tblW w:w="486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4962"/>
        <w:gridCol w:w="1275"/>
        <w:gridCol w:w="1702"/>
      </w:tblGrid>
      <w:tr w:rsidR="00BD74B4" w:rsidRPr="00BD74B4" w14:paraId="1A419CB1" w14:textId="77777777" w:rsidTr="00BD74B4">
        <w:trPr>
          <w:cantSplit/>
          <w:trHeight w:val="1034"/>
        </w:trPr>
        <w:tc>
          <w:tcPr>
            <w:tcW w:w="349" w:type="pct"/>
            <w:shd w:val="clear" w:color="auto" w:fill="D9D9D9" w:themeFill="background1" w:themeFillShade="D9"/>
            <w:vAlign w:val="center"/>
          </w:tcPr>
          <w:p w14:paraId="3849182A" w14:textId="77777777" w:rsidR="00BD74B4" w:rsidRPr="00BD74B4" w:rsidRDefault="00BD74B4" w:rsidP="00BD74B4">
            <w:pPr>
              <w:spacing w:after="0" w:line="240" w:lineRule="auto"/>
              <w:jc w:val="center"/>
              <w:rPr>
                <w:rFonts w:ascii="Arial" w:eastAsia="Calibri" w:hAnsi="Arial" w:cs="Arial"/>
                <w:b/>
                <w:lang w:eastAsia="en-US"/>
              </w:rPr>
            </w:pPr>
            <w:r w:rsidRPr="00BD74B4">
              <w:rPr>
                <w:rFonts w:ascii="Arial" w:eastAsia="Calibri" w:hAnsi="Arial" w:cs="Arial"/>
                <w:b/>
                <w:lang w:eastAsia="en-US"/>
              </w:rPr>
              <w:t>Α/Α</w:t>
            </w:r>
          </w:p>
        </w:tc>
        <w:tc>
          <w:tcPr>
            <w:tcW w:w="2907" w:type="pct"/>
            <w:shd w:val="clear" w:color="auto" w:fill="D9D9D9" w:themeFill="background1" w:themeFillShade="D9"/>
            <w:vAlign w:val="center"/>
          </w:tcPr>
          <w:p w14:paraId="6730D3E1" w14:textId="77777777" w:rsidR="00BD74B4" w:rsidRPr="00BD74B4" w:rsidRDefault="00BD74B4" w:rsidP="00BD74B4">
            <w:pPr>
              <w:spacing w:after="0" w:line="240" w:lineRule="auto"/>
              <w:jc w:val="center"/>
              <w:rPr>
                <w:rFonts w:ascii="Arial" w:eastAsia="Calibri" w:hAnsi="Arial" w:cs="Arial"/>
                <w:b/>
                <w:lang w:eastAsia="en-US"/>
              </w:rPr>
            </w:pPr>
            <w:r w:rsidRPr="00BD74B4">
              <w:rPr>
                <w:rFonts w:ascii="Arial" w:eastAsia="Calibri" w:hAnsi="Arial" w:cs="Arial"/>
                <w:b/>
                <w:lang w:eastAsia="en-US"/>
              </w:rPr>
              <w:t>Προσφερόμενα Προϊόντα/Υπηρεσίες</w:t>
            </w:r>
          </w:p>
        </w:tc>
        <w:tc>
          <w:tcPr>
            <w:tcW w:w="747" w:type="pct"/>
            <w:shd w:val="clear" w:color="auto" w:fill="D9D9D9" w:themeFill="background1" w:themeFillShade="D9"/>
            <w:vAlign w:val="center"/>
          </w:tcPr>
          <w:p w14:paraId="573D49A9" w14:textId="77777777" w:rsidR="00BD74B4" w:rsidRPr="00BD74B4" w:rsidRDefault="00BD74B4" w:rsidP="00BD74B4">
            <w:pPr>
              <w:spacing w:after="0" w:line="240" w:lineRule="auto"/>
              <w:jc w:val="center"/>
              <w:rPr>
                <w:rFonts w:ascii="Arial" w:eastAsia="Calibri" w:hAnsi="Arial" w:cs="Arial"/>
                <w:b/>
                <w:lang w:eastAsia="en-US"/>
              </w:rPr>
            </w:pPr>
            <w:r w:rsidRPr="00BD74B4">
              <w:rPr>
                <w:rFonts w:ascii="Arial" w:eastAsia="Calibri" w:hAnsi="Arial" w:cs="Arial"/>
                <w:b/>
                <w:lang w:eastAsia="en-US"/>
              </w:rPr>
              <w:t>Ποσότητα</w:t>
            </w:r>
          </w:p>
        </w:tc>
        <w:tc>
          <w:tcPr>
            <w:tcW w:w="997" w:type="pct"/>
            <w:shd w:val="clear" w:color="auto" w:fill="D9D9D9" w:themeFill="background1" w:themeFillShade="D9"/>
            <w:vAlign w:val="center"/>
          </w:tcPr>
          <w:p w14:paraId="608664B8" w14:textId="77777777" w:rsidR="00BD74B4" w:rsidRPr="00BD74B4" w:rsidRDefault="00BD74B4" w:rsidP="00BD74B4">
            <w:pPr>
              <w:spacing w:after="0" w:line="240" w:lineRule="auto"/>
              <w:jc w:val="center"/>
              <w:rPr>
                <w:rFonts w:ascii="Arial" w:eastAsia="Calibri" w:hAnsi="Arial" w:cs="Arial"/>
                <w:b/>
                <w:lang w:eastAsia="en-US"/>
              </w:rPr>
            </w:pPr>
            <w:r w:rsidRPr="00BD74B4">
              <w:rPr>
                <w:rFonts w:ascii="Arial" w:eastAsia="Calibri" w:hAnsi="Arial" w:cs="Arial"/>
                <w:b/>
                <w:lang w:eastAsia="en-US"/>
              </w:rPr>
              <w:t>Συνολική Τιμή χωρίς ΦΠΑ</w:t>
            </w:r>
          </w:p>
          <w:p w14:paraId="1ED2DBA9" w14:textId="77777777" w:rsidR="00BD74B4" w:rsidRPr="00BD74B4" w:rsidRDefault="00BD74B4" w:rsidP="00BD74B4">
            <w:pPr>
              <w:spacing w:after="0" w:line="240" w:lineRule="auto"/>
              <w:jc w:val="center"/>
              <w:rPr>
                <w:rFonts w:ascii="Arial" w:eastAsia="Calibri" w:hAnsi="Arial" w:cs="Arial"/>
                <w:b/>
                <w:lang w:val="en-GB" w:eastAsia="en-US"/>
              </w:rPr>
            </w:pPr>
            <w:r w:rsidRPr="00BD74B4">
              <w:rPr>
                <w:rFonts w:ascii="Arial" w:eastAsia="Calibri" w:hAnsi="Arial" w:cs="Arial"/>
                <w:b/>
                <w:lang w:val="en-GB" w:eastAsia="en-US"/>
              </w:rPr>
              <w:t>€</w:t>
            </w:r>
          </w:p>
        </w:tc>
      </w:tr>
      <w:tr w:rsidR="00BD74B4" w:rsidRPr="00BD74B4" w14:paraId="573B2914" w14:textId="77777777" w:rsidTr="00BD74B4">
        <w:trPr>
          <w:cantSplit/>
          <w:trHeight w:val="1295"/>
        </w:trPr>
        <w:tc>
          <w:tcPr>
            <w:tcW w:w="349" w:type="pct"/>
            <w:tcBorders>
              <w:bottom w:val="single" w:sz="4" w:space="0" w:color="auto"/>
            </w:tcBorders>
            <w:shd w:val="clear" w:color="auto" w:fill="auto"/>
          </w:tcPr>
          <w:p w14:paraId="6224F1EA" w14:textId="6804B351" w:rsidR="00BD74B4" w:rsidRPr="00BD74B4" w:rsidRDefault="00BD74B4" w:rsidP="00BD74B4">
            <w:pPr>
              <w:spacing w:before="120" w:after="120" w:line="240" w:lineRule="auto"/>
              <w:jc w:val="center"/>
              <w:rPr>
                <w:rFonts w:ascii="Arial" w:eastAsia="Calibri" w:hAnsi="Arial" w:cs="Arial"/>
                <w:b/>
                <w:lang w:eastAsia="en-US"/>
              </w:rPr>
            </w:pPr>
            <w:r>
              <w:rPr>
                <w:rFonts w:ascii="Arial" w:eastAsia="Calibri" w:hAnsi="Arial" w:cs="Arial"/>
                <w:b/>
                <w:lang w:eastAsia="en-US"/>
              </w:rPr>
              <w:t>1.</w:t>
            </w:r>
          </w:p>
        </w:tc>
        <w:tc>
          <w:tcPr>
            <w:tcW w:w="2907" w:type="pct"/>
            <w:tcBorders>
              <w:bottom w:val="single" w:sz="4" w:space="0" w:color="auto"/>
            </w:tcBorders>
            <w:shd w:val="clear" w:color="auto" w:fill="auto"/>
            <w:vAlign w:val="center"/>
          </w:tcPr>
          <w:p w14:paraId="3E618004" w14:textId="192B3127" w:rsidR="00BD74B4" w:rsidRPr="009120C6" w:rsidRDefault="00BD74B4" w:rsidP="00BD74B4">
            <w:pPr>
              <w:spacing w:after="120" w:line="240" w:lineRule="auto"/>
              <w:rPr>
                <w:rFonts w:ascii="Arial" w:eastAsia="Calibri" w:hAnsi="Arial" w:cs="Arial"/>
                <w:b/>
                <w:lang w:eastAsia="en-US"/>
              </w:rPr>
            </w:pPr>
            <w:r>
              <w:rPr>
                <w:rFonts w:ascii="Arial" w:eastAsia="Calibri" w:hAnsi="Arial" w:cs="Arial"/>
                <w:b/>
                <w:lang w:eastAsia="en-US"/>
              </w:rPr>
              <w:t>Δ</w:t>
            </w:r>
            <w:r w:rsidRPr="00BD74B4">
              <w:rPr>
                <w:rFonts w:ascii="Arial" w:eastAsia="Calibri" w:hAnsi="Arial" w:cs="Arial"/>
                <w:b/>
                <w:lang w:eastAsia="en-US"/>
              </w:rPr>
              <w:t>ιενέργεια</w:t>
            </w:r>
            <w:r w:rsidRPr="009120C6">
              <w:rPr>
                <w:rFonts w:ascii="Arial" w:eastAsia="Calibri" w:hAnsi="Arial" w:cs="Arial"/>
                <w:b/>
                <w:lang w:eastAsia="en-US"/>
              </w:rPr>
              <w:t xml:space="preserve"> </w:t>
            </w:r>
            <w:r w:rsidRPr="00BD74B4">
              <w:rPr>
                <w:rFonts w:ascii="Arial" w:eastAsia="Calibri" w:hAnsi="Arial" w:cs="Arial"/>
                <w:b/>
                <w:lang w:val="en-GB" w:eastAsia="en-US"/>
              </w:rPr>
              <w:t>TIPS</w:t>
            </w:r>
            <w:r w:rsidRPr="009120C6">
              <w:rPr>
                <w:rFonts w:ascii="Arial" w:eastAsia="Calibri" w:hAnsi="Arial" w:cs="Arial"/>
                <w:b/>
                <w:lang w:eastAsia="en-US"/>
              </w:rPr>
              <w:t xml:space="preserve"> (</w:t>
            </w:r>
            <w:r w:rsidRPr="00BD74B4">
              <w:rPr>
                <w:rFonts w:ascii="Arial" w:eastAsia="Calibri" w:hAnsi="Arial" w:cs="Arial"/>
                <w:b/>
                <w:lang w:val="en-GB" w:eastAsia="en-US"/>
              </w:rPr>
              <w:t>Transjugular</w:t>
            </w:r>
            <w:r w:rsidRPr="009120C6">
              <w:rPr>
                <w:rFonts w:ascii="Arial" w:eastAsia="Calibri" w:hAnsi="Arial" w:cs="Arial"/>
                <w:b/>
                <w:lang w:eastAsia="en-US"/>
              </w:rPr>
              <w:t xml:space="preserve"> </w:t>
            </w:r>
            <w:r w:rsidRPr="00BD74B4">
              <w:rPr>
                <w:rFonts w:ascii="Arial" w:eastAsia="Calibri" w:hAnsi="Arial" w:cs="Arial"/>
                <w:b/>
                <w:lang w:val="en-GB" w:eastAsia="en-US"/>
              </w:rPr>
              <w:t>Intrahepatic</w:t>
            </w:r>
            <w:r w:rsidRPr="009120C6">
              <w:rPr>
                <w:rFonts w:ascii="Arial" w:eastAsia="Calibri" w:hAnsi="Arial" w:cs="Arial"/>
                <w:b/>
                <w:lang w:eastAsia="en-US"/>
              </w:rPr>
              <w:t xml:space="preserve"> </w:t>
            </w:r>
            <w:r w:rsidRPr="00BD74B4">
              <w:rPr>
                <w:rFonts w:ascii="Arial" w:eastAsia="Calibri" w:hAnsi="Arial" w:cs="Arial"/>
                <w:b/>
                <w:lang w:val="en-GB" w:eastAsia="en-US"/>
              </w:rPr>
              <w:t>Portosystemic</w:t>
            </w:r>
            <w:r w:rsidRPr="009120C6">
              <w:rPr>
                <w:rFonts w:ascii="Arial" w:eastAsia="Calibri" w:hAnsi="Arial" w:cs="Arial"/>
                <w:b/>
                <w:lang w:eastAsia="en-US"/>
              </w:rPr>
              <w:t xml:space="preserve"> </w:t>
            </w:r>
            <w:r w:rsidRPr="00BD74B4">
              <w:rPr>
                <w:rFonts w:ascii="Arial" w:eastAsia="Calibri" w:hAnsi="Arial" w:cs="Arial"/>
                <w:b/>
                <w:lang w:val="en-GB" w:eastAsia="en-US"/>
              </w:rPr>
              <w:t>Shunt</w:t>
            </w:r>
            <w:r w:rsidRPr="009120C6">
              <w:rPr>
                <w:rFonts w:ascii="Arial" w:eastAsia="Calibri" w:hAnsi="Arial" w:cs="Arial"/>
                <w:b/>
                <w:lang w:eastAsia="en-US"/>
              </w:rPr>
              <w:t xml:space="preserve"> - </w:t>
            </w:r>
            <w:r w:rsidRPr="00BD74B4">
              <w:rPr>
                <w:rFonts w:ascii="Arial" w:eastAsia="Calibri" w:hAnsi="Arial" w:cs="Arial"/>
                <w:b/>
                <w:lang w:eastAsia="en-US"/>
              </w:rPr>
              <w:t>Διασφαγιτιδική</w:t>
            </w:r>
            <w:r w:rsidRPr="009120C6">
              <w:rPr>
                <w:rFonts w:ascii="Arial" w:eastAsia="Calibri" w:hAnsi="Arial" w:cs="Arial"/>
                <w:b/>
                <w:lang w:eastAsia="en-US"/>
              </w:rPr>
              <w:t xml:space="preserve"> </w:t>
            </w:r>
            <w:r w:rsidRPr="00BD74B4">
              <w:rPr>
                <w:rFonts w:ascii="Arial" w:eastAsia="Calibri" w:hAnsi="Arial" w:cs="Arial"/>
                <w:b/>
                <w:lang w:eastAsia="en-US"/>
              </w:rPr>
              <w:t>Ενδοηπατική</w:t>
            </w:r>
            <w:r w:rsidRPr="009120C6">
              <w:rPr>
                <w:rFonts w:ascii="Arial" w:eastAsia="Calibri" w:hAnsi="Arial" w:cs="Arial"/>
                <w:b/>
                <w:lang w:eastAsia="en-US"/>
              </w:rPr>
              <w:t xml:space="preserve"> </w:t>
            </w:r>
            <w:r w:rsidRPr="00BD74B4">
              <w:rPr>
                <w:rFonts w:ascii="Arial" w:eastAsia="Calibri" w:hAnsi="Arial" w:cs="Arial"/>
                <w:b/>
                <w:lang w:eastAsia="en-US"/>
              </w:rPr>
              <w:t>Πυλαιοσυστηματική</w:t>
            </w:r>
            <w:r w:rsidRPr="009120C6">
              <w:rPr>
                <w:rFonts w:ascii="Arial" w:eastAsia="Calibri" w:hAnsi="Arial" w:cs="Arial"/>
                <w:b/>
                <w:lang w:eastAsia="en-US"/>
              </w:rPr>
              <w:t xml:space="preserve"> </w:t>
            </w:r>
            <w:r w:rsidRPr="00BD74B4">
              <w:rPr>
                <w:rFonts w:ascii="Arial" w:eastAsia="Calibri" w:hAnsi="Arial" w:cs="Arial"/>
                <w:b/>
                <w:lang w:eastAsia="en-US"/>
              </w:rPr>
              <w:t>Αναστόμωση</w:t>
            </w:r>
            <w:r w:rsidRPr="009120C6">
              <w:rPr>
                <w:rFonts w:ascii="Arial" w:eastAsia="Calibri" w:hAnsi="Arial" w:cs="Arial"/>
                <w:b/>
                <w:lang w:eastAsia="en-US"/>
              </w:rPr>
              <w:t xml:space="preserve">) </w:t>
            </w:r>
            <w:r w:rsidRPr="00BD74B4">
              <w:rPr>
                <w:rFonts w:ascii="Arial" w:eastAsia="Calibri" w:hAnsi="Arial" w:cs="Arial"/>
                <w:b/>
                <w:lang w:eastAsia="en-US"/>
              </w:rPr>
              <w:t>σε</w:t>
            </w:r>
            <w:r w:rsidRPr="009120C6">
              <w:rPr>
                <w:rFonts w:ascii="Arial" w:eastAsia="Calibri" w:hAnsi="Arial" w:cs="Arial"/>
                <w:b/>
                <w:lang w:eastAsia="en-US"/>
              </w:rPr>
              <w:t xml:space="preserve"> </w:t>
            </w:r>
            <w:r w:rsidRPr="00BD74B4">
              <w:rPr>
                <w:rFonts w:ascii="Arial" w:eastAsia="Calibri" w:hAnsi="Arial" w:cs="Arial"/>
                <w:b/>
                <w:lang w:eastAsia="en-US"/>
              </w:rPr>
              <w:t>ασθενή</w:t>
            </w:r>
            <w:r w:rsidRPr="009120C6">
              <w:rPr>
                <w:rFonts w:ascii="Arial" w:eastAsia="Calibri" w:hAnsi="Arial" w:cs="Arial"/>
                <w:b/>
                <w:lang w:eastAsia="en-US"/>
              </w:rPr>
              <w:t xml:space="preserve"> </w:t>
            </w:r>
            <w:r w:rsidRPr="00BD74B4">
              <w:rPr>
                <w:rFonts w:ascii="Arial" w:eastAsia="Calibri" w:hAnsi="Arial" w:cs="Arial"/>
                <w:b/>
                <w:lang w:eastAsia="en-US"/>
              </w:rPr>
              <w:t>του</w:t>
            </w:r>
            <w:r w:rsidRPr="009120C6">
              <w:rPr>
                <w:rFonts w:ascii="Arial" w:eastAsia="Calibri" w:hAnsi="Arial" w:cs="Arial"/>
                <w:b/>
                <w:lang w:eastAsia="en-US"/>
              </w:rPr>
              <w:t xml:space="preserve"> </w:t>
            </w:r>
            <w:r w:rsidRPr="00BD74B4">
              <w:rPr>
                <w:rFonts w:ascii="Arial" w:eastAsia="Calibri" w:hAnsi="Arial" w:cs="Arial"/>
                <w:b/>
                <w:lang w:eastAsia="en-US"/>
              </w:rPr>
              <w:t>Γ</w:t>
            </w:r>
            <w:r w:rsidRPr="009120C6">
              <w:rPr>
                <w:rFonts w:ascii="Arial" w:eastAsia="Calibri" w:hAnsi="Arial" w:cs="Arial"/>
                <w:b/>
                <w:lang w:eastAsia="en-US"/>
              </w:rPr>
              <w:t>.</w:t>
            </w:r>
            <w:r w:rsidRPr="00BD74B4">
              <w:rPr>
                <w:rFonts w:ascii="Arial" w:eastAsia="Calibri" w:hAnsi="Arial" w:cs="Arial"/>
                <w:b/>
                <w:lang w:eastAsia="en-US"/>
              </w:rPr>
              <w:t>Ν</w:t>
            </w:r>
            <w:r w:rsidRPr="009120C6">
              <w:rPr>
                <w:rFonts w:ascii="Arial" w:eastAsia="Calibri" w:hAnsi="Arial" w:cs="Arial"/>
                <w:b/>
                <w:lang w:eastAsia="en-US"/>
              </w:rPr>
              <w:t xml:space="preserve">. </w:t>
            </w:r>
            <w:r w:rsidRPr="00BD74B4">
              <w:rPr>
                <w:rFonts w:ascii="Arial" w:eastAsia="Calibri" w:hAnsi="Arial" w:cs="Arial"/>
                <w:b/>
                <w:lang w:eastAsia="en-US"/>
              </w:rPr>
              <w:t>Λάρνακας</w:t>
            </w:r>
          </w:p>
        </w:tc>
        <w:tc>
          <w:tcPr>
            <w:tcW w:w="747" w:type="pct"/>
            <w:tcBorders>
              <w:bottom w:val="single" w:sz="4" w:space="0" w:color="auto"/>
            </w:tcBorders>
            <w:shd w:val="clear" w:color="auto" w:fill="auto"/>
            <w:vAlign w:val="center"/>
          </w:tcPr>
          <w:p w14:paraId="3D78E368" w14:textId="632BCE29" w:rsidR="00BD74B4" w:rsidRPr="00BD74B4" w:rsidRDefault="00BD74B4" w:rsidP="00BD74B4">
            <w:pPr>
              <w:spacing w:before="120" w:after="120" w:line="240" w:lineRule="auto"/>
              <w:jc w:val="center"/>
              <w:rPr>
                <w:rFonts w:ascii="Arial" w:eastAsia="Calibri" w:hAnsi="Arial" w:cs="Arial"/>
                <w:b/>
                <w:lang w:val="en-GB" w:eastAsia="en-US"/>
              </w:rPr>
            </w:pPr>
            <w:r>
              <w:rPr>
                <w:rFonts w:ascii="Arial" w:eastAsia="Calibri" w:hAnsi="Arial" w:cs="Arial"/>
                <w:b/>
                <w:lang w:val="en-GB" w:eastAsia="en-US"/>
              </w:rPr>
              <w:t>1</w:t>
            </w:r>
          </w:p>
        </w:tc>
        <w:tc>
          <w:tcPr>
            <w:tcW w:w="997" w:type="pct"/>
            <w:tcBorders>
              <w:bottom w:val="single" w:sz="4" w:space="0" w:color="auto"/>
            </w:tcBorders>
            <w:shd w:val="clear" w:color="auto" w:fill="auto"/>
            <w:vAlign w:val="center"/>
          </w:tcPr>
          <w:p w14:paraId="0F0F40F1" w14:textId="02EA878F" w:rsidR="00BD74B4" w:rsidRPr="00A85192" w:rsidRDefault="00BD74B4" w:rsidP="00BD74B4">
            <w:pPr>
              <w:spacing w:before="120" w:after="120" w:line="240" w:lineRule="auto"/>
              <w:jc w:val="center"/>
              <w:rPr>
                <w:rFonts w:ascii="Arial" w:eastAsia="Calibri" w:hAnsi="Arial" w:cs="Arial"/>
                <w:b/>
                <w:lang w:val="en-US" w:eastAsia="en-US"/>
              </w:rPr>
            </w:pPr>
            <w:r w:rsidRPr="00A85192">
              <w:rPr>
                <w:rFonts w:ascii="Arial" w:eastAsia="Calibri" w:hAnsi="Arial" w:cs="Arial"/>
                <w:b/>
                <w:lang w:eastAsia="en-US"/>
              </w:rPr>
              <w:t>€</w:t>
            </w:r>
            <w:r w:rsidR="00A85192" w:rsidRPr="00A85192">
              <w:rPr>
                <w:rFonts w:ascii="Arial" w:eastAsia="Calibri" w:hAnsi="Arial" w:cs="Arial"/>
                <w:b/>
                <w:lang w:val="en-US" w:eastAsia="en-US"/>
              </w:rPr>
              <w:t>12.500</w:t>
            </w:r>
          </w:p>
        </w:tc>
      </w:tr>
    </w:tbl>
    <w:p w14:paraId="174AF22C" w14:textId="77777777" w:rsidR="00BD74B4" w:rsidRPr="00BD74B4" w:rsidRDefault="00BD74B4" w:rsidP="00BD74B4">
      <w:pPr>
        <w:spacing w:line="240" w:lineRule="auto"/>
        <w:ind w:left="502"/>
        <w:contextualSpacing/>
        <w:jc w:val="both"/>
        <w:rPr>
          <w:rFonts w:ascii="Arial" w:eastAsia="Calibri" w:hAnsi="Arial" w:cs="Arial"/>
          <w:lang w:eastAsia="x-none"/>
        </w:rPr>
      </w:pPr>
    </w:p>
    <w:p w14:paraId="31393829" w14:textId="77777777" w:rsidR="00BD74B4" w:rsidRPr="00BD74B4" w:rsidRDefault="00BD74B4" w:rsidP="00BD74B4">
      <w:pPr>
        <w:numPr>
          <w:ilvl w:val="0"/>
          <w:numId w:val="30"/>
        </w:numPr>
        <w:spacing w:line="240" w:lineRule="auto"/>
        <w:contextualSpacing/>
        <w:jc w:val="both"/>
        <w:rPr>
          <w:rFonts w:ascii="Arial" w:eastAsia="Calibri" w:hAnsi="Arial" w:cs="Arial"/>
          <w:lang w:eastAsia="x-none"/>
        </w:rPr>
      </w:pPr>
      <w:r w:rsidRPr="00BD74B4">
        <w:rPr>
          <w:rFonts w:ascii="Arial" w:eastAsia="Calibri" w:hAnsi="Arial" w:cs="Arial"/>
          <w:lang w:eastAsia="x-none"/>
        </w:rPr>
        <w:t>Αν η Προσφορά μας γίνει αποδεκτή, αναλαμβάνουμε να αρχίσουμε την εκτέλεση του Αντικειμένου της Σύμβασης από την ημερομηνία ανάθεσης.</w:t>
      </w:r>
    </w:p>
    <w:p w14:paraId="7B2C3CE1" w14:textId="77777777" w:rsidR="00BD74B4" w:rsidRPr="00BD74B4" w:rsidRDefault="00BD74B4" w:rsidP="00BD74B4">
      <w:pPr>
        <w:spacing w:line="240" w:lineRule="auto"/>
        <w:ind w:left="502"/>
        <w:contextualSpacing/>
        <w:jc w:val="both"/>
        <w:rPr>
          <w:rFonts w:ascii="Arial" w:eastAsia="Calibri" w:hAnsi="Arial" w:cs="Arial"/>
          <w:lang w:eastAsia="x-none"/>
        </w:rPr>
      </w:pPr>
    </w:p>
    <w:p w14:paraId="5B73CDA4" w14:textId="77777777" w:rsidR="00BD74B4" w:rsidRPr="00BD74B4" w:rsidRDefault="00BD74B4" w:rsidP="00BD74B4">
      <w:pPr>
        <w:contextualSpacing/>
        <w:jc w:val="both"/>
        <w:rPr>
          <w:rFonts w:ascii="Arial" w:eastAsia="Calibri" w:hAnsi="Arial" w:cs="Arial"/>
          <w:lang w:eastAsia="x-none"/>
        </w:rPr>
      </w:pPr>
    </w:p>
    <w:p w14:paraId="04A4E06D" w14:textId="77777777" w:rsidR="00BD74B4" w:rsidRPr="00BD74B4" w:rsidRDefault="00BD74B4" w:rsidP="00BD74B4">
      <w:pPr>
        <w:spacing w:after="0" w:line="240" w:lineRule="auto"/>
        <w:rPr>
          <w:rFonts w:ascii="Arial" w:eastAsia="Calibri" w:hAnsi="Arial" w:cs="Arial"/>
          <w:b/>
          <w:lang w:eastAsia="en-US"/>
        </w:rPr>
      </w:pPr>
    </w:p>
    <w:p w14:paraId="444272E4" w14:textId="77777777" w:rsidR="00BD74B4" w:rsidRPr="00BD74B4" w:rsidRDefault="00BD74B4" w:rsidP="00BD74B4">
      <w:pPr>
        <w:spacing w:after="0" w:line="240" w:lineRule="auto"/>
        <w:rPr>
          <w:rFonts w:ascii="Arial" w:eastAsia="Calibri" w:hAnsi="Arial" w:cs="Arial"/>
          <w:b/>
          <w:lang w:eastAsia="en-US"/>
        </w:rPr>
      </w:pPr>
      <w:r w:rsidRPr="00BD74B4">
        <w:rPr>
          <w:rFonts w:ascii="Arial" w:eastAsia="Calibri" w:hAnsi="Arial" w:cs="Arial"/>
          <w:b/>
          <w:lang w:eastAsia="en-US"/>
        </w:rPr>
        <w:t>Εκ μέρους και για λογαριασμό του προσφέροντα:</w:t>
      </w:r>
    </w:p>
    <w:p w14:paraId="443E5EA2" w14:textId="77777777" w:rsidR="00BD74B4" w:rsidRPr="00BD74B4" w:rsidRDefault="00BD74B4" w:rsidP="00BD74B4">
      <w:pPr>
        <w:spacing w:after="0" w:line="240" w:lineRule="auto"/>
        <w:rPr>
          <w:rFonts w:ascii="Arial" w:eastAsia="Calibri" w:hAnsi="Arial" w:cs="Arial"/>
          <w:b/>
          <w:lang w:eastAsia="en-US"/>
        </w:rPr>
      </w:pPr>
    </w:p>
    <w:p w14:paraId="27C14378" w14:textId="77777777" w:rsidR="00BD74B4" w:rsidRPr="00BD74B4" w:rsidRDefault="00BD74B4" w:rsidP="00BD74B4">
      <w:pPr>
        <w:spacing w:after="0" w:line="240" w:lineRule="auto"/>
        <w:rPr>
          <w:rFonts w:ascii="Arial" w:eastAsia="Calibri" w:hAnsi="Arial" w:cs="Arial"/>
          <w:lang w:eastAsia="en-US"/>
        </w:rPr>
      </w:pPr>
      <w:r w:rsidRPr="00BD74B4">
        <w:rPr>
          <w:rFonts w:ascii="Arial" w:eastAsia="Calibri" w:hAnsi="Arial" w:cs="Arial"/>
          <w:b/>
          <w:lang w:eastAsia="en-US"/>
        </w:rPr>
        <w:tab/>
      </w:r>
      <w:r w:rsidRPr="00BD74B4">
        <w:rPr>
          <w:rFonts w:ascii="Arial" w:eastAsia="Calibri" w:hAnsi="Arial" w:cs="Arial"/>
          <w:b/>
          <w:lang w:eastAsia="en-US"/>
        </w:rPr>
        <w:tab/>
      </w:r>
      <w:r w:rsidRPr="00BD74B4">
        <w:rPr>
          <w:rFonts w:ascii="Arial" w:eastAsia="Calibri" w:hAnsi="Arial" w:cs="Arial"/>
          <w:b/>
          <w:lang w:eastAsia="en-US"/>
        </w:rPr>
        <w:tab/>
      </w:r>
      <w:r w:rsidRPr="00BD74B4">
        <w:rPr>
          <w:rFonts w:ascii="Arial" w:eastAsia="Calibri" w:hAnsi="Arial" w:cs="Arial"/>
          <w:b/>
          <w:lang w:eastAsia="en-US"/>
        </w:rPr>
        <w:tab/>
      </w:r>
      <w:r w:rsidRPr="00BD74B4">
        <w:rPr>
          <w:rFonts w:ascii="Arial" w:eastAsia="Calibri" w:hAnsi="Arial" w:cs="Arial"/>
          <w:b/>
          <w:lang w:eastAsia="en-US"/>
        </w:rPr>
        <w:tab/>
      </w:r>
      <w:r w:rsidRPr="00BD74B4">
        <w:rPr>
          <w:rFonts w:ascii="Arial" w:eastAsia="Calibri" w:hAnsi="Arial" w:cs="Arial"/>
          <w:b/>
          <w:lang w:eastAsia="en-US"/>
        </w:rPr>
        <w:tab/>
      </w:r>
    </w:p>
    <w:p w14:paraId="3C462B89" w14:textId="77777777" w:rsidR="00BD74B4" w:rsidRPr="00BD74B4" w:rsidRDefault="00BD74B4" w:rsidP="00BD74B4">
      <w:pPr>
        <w:spacing w:after="0" w:line="240" w:lineRule="auto"/>
        <w:rPr>
          <w:rFonts w:ascii="Arial" w:eastAsia="Calibri" w:hAnsi="Arial" w:cs="Arial"/>
          <w:lang w:eastAsia="en-US"/>
        </w:rPr>
      </w:pPr>
    </w:p>
    <w:p w14:paraId="6B00F18C" w14:textId="77777777" w:rsidR="00BD74B4" w:rsidRPr="00BD74B4" w:rsidRDefault="00BD74B4" w:rsidP="00BD74B4">
      <w:pPr>
        <w:spacing w:after="0" w:line="240" w:lineRule="auto"/>
        <w:rPr>
          <w:rFonts w:ascii="Arial" w:eastAsia="Calibri" w:hAnsi="Arial" w:cs="Arial"/>
          <w:lang w:eastAsia="en-US"/>
        </w:rPr>
      </w:pPr>
      <w:r w:rsidRPr="00BD74B4">
        <w:rPr>
          <w:rFonts w:ascii="Arial" w:eastAsia="Calibri" w:hAnsi="Arial" w:cs="Arial"/>
          <w:lang w:eastAsia="en-US"/>
        </w:rPr>
        <w:t xml:space="preserve">Υπογραφή: .........................................................................         </w:t>
      </w:r>
    </w:p>
    <w:p w14:paraId="1E3F6C57" w14:textId="77777777" w:rsidR="00BD74B4" w:rsidRPr="00BD74B4" w:rsidRDefault="00BD74B4" w:rsidP="00BD74B4">
      <w:pPr>
        <w:spacing w:after="0" w:line="240" w:lineRule="auto"/>
        <w:rPr>
          <w:rFonts w:ascii="Arial" w:eastAsia="Calibri" w:hAnsi="Arial" w:cs="Arial"/>
          <w:lang w:eastAsia="en-US"/>
        </w:rPr>
      </w:pPr>
    </w:p>
    <w:p w14:paraId="0B933FDF" w14:textId="77777777" w:rsidR="00A85192" w:rsidRDefault="00A85192" w:rsidP="00BD74B4">
      <w:pPr>
        <w:spacing w:after="0" w:line="240" w:lineRule="auto"/>
        <w:rPr>
          <w:rFonts w:ascii="Arial" w:eastAsia="Calibri" w:hAnsi="Arial" w:cs="Arial"/>
          <w:lang w:eastAsia="en-US"/>
        </w:rPr>
      </w:pPr>
    </w:p>
    <w:p w14:paraId="022C0F6A" w14:textId="58F008ED" w:rsidR="00BD74B4" w:rsidRPr="00BD74B4" w:rsidRDefault="00BD74B4" w:rsidP="00BD74B4">
      <w:pPr>
        <w:spacing w:after="0" w:line="240" w:lineRule="auto"/>
        <w:rPr>
          <w:rFonts w:ascii="Arial" w:eastAsia="Calibri" w:hAnsi="Arial" w:cs="Arial"/>
          <w:lang w:eastAsia="en-US"/>
        </w:rPr>
      </w:pPr>
      <w:r w:rsidRPr="00BD74B4">
        <w:rPr>
          <w:rFonts w:ascii="Arial" w:eastAsia="Calibri" w:hAnsi="Arial" w:cs="Arial"/>
          <w:lang w:eastAsia="en-US"/>
        </w:rPr>
        <w:t xml:space="preserve">Ονοματεπώνυμο: ...............................................................................    </w:t>
      </w:r>
    </w:p>
    <w:p w14:paraId="6F5805C2" w14:textId="77777777" w:rsidR="00BD74B4" w:rsidRPr="00BD74B4" w:rsidRDefault="00BD74B4" w:rsidP="00BD74B4">
      <w:pPr>
        <w:spacing w:after="0" w:line="240" w:lineRule="auto"/>
        <w:rPr>
          <w:rFonts w:ascii="Arial" w:eastAsia="Calibri" w:hAnsi="Arial" w:cs="Arial"/>
          <w:lang w:eastAsia="en-US"/>
        </w:rPr>
      </w:pPr>
    </w:p>
    <w:p w14:paraId="1EE1E2C9" w14:textId="77777777" w:rsidR="00BD74B4" w:rsidRPr="00BD74B4" w:rsidRDefault="00BD74B4" w:rsidP="00BD74B4">
      <w:pPr>
        <w:spacing w:after="0" w:line="240" w:lineRule="auto"/>
        <w:rPr>
          <w:rFonts w:ascii="Arial" w:eastAsia="Calibri" w:hAnsi="Arial" w:cs="Arial"/>
          <w:lang w:eastAsia="en-US"/>
        </w:rPr>
      </w:pPr>
      <w:r w:rsidRPr="00BD74B4">
        <w:rPr>
          <w:rFonts w:ascii="Arial" w:eastAsia="Calibri" w:hAnsi="Arial" w:cs="Arial"/>
          <w:lang w:eastAsia="en-US"/>
        </w:rPr>
        <w:t xml:space="preserve">Ιδιότητα/Θέση: ..................................................................................      </w:t>
      </w:r>
    </w:p>
    <w:p w14:paraId="5AC5F470" w14:textId="3BF627D8" w:rsidR="00BD74B4" w:rsidRDefault="00BD74B4" w:rsidP="00BD74B4">
      <w:pPr>
        <w:spacing w:after="0" w:line="240" w:lineRule="auto"/>
        <w:rPr>
          <w:rFonts w:ascii="Arial" w:eastAsia="Calibri" w:hAnsi="Arial" w:cs="Arial"/>
          <w:lang w:eastAsia="en-US"/>
        </w:rPr>
      </w:pPr>
    </w:p>
    <w:p w14:paraId="6D634CE7" w14:textId="36FE6832" w:rsidR="00A85192" w:rsidRPr="003B1FC1" w:rsidRDefault="00A85192" w:rsidP="00BD74B4">
      <w:pPr>
        <w:spacing w:after="0" w:line="240" w:lineRule="auto"/>
        <w:rPr>
          <w:rFonts w:ascii="Arial" w:eastAsia="Calibri" w:hAnsi="Arial" w:cs="Arial"/>
          <w:lang w:eastAsia="en-US"/>
        </w:rPr>
      </w:pPr>
      <w:r>
        <w:rPr>
          <w:rFonts w:ascii="Arial" w:eastAsia="Calibri" w:hAnsi="Arial" w:cs="Arial"/>
          <w:lang w:eastAsia="en-US"/>
        </w:rPr>
        <w:t>Όνομα Νοσηλευτηρίου</w:t>
      </w:r>
      <w:r w:rsidRPr="003B1FC1">
        <w:rPr>
          <w:rFonts w:ascii="Arial" w:eastAsia="Calibri" w:hAnsi="Arial" w:cs="Arial"/>
          <w:lang w:eastAsia="en-US"/>
        </w:rPr>
        <w:t>: ………………………………………………….</w:t>
      </w:r>
    </w:p>
    <w:p w14:paraId="773F4819" w14:textId="77777777" w:rsidR="00BD74B4" w:rsidRPr="00BD74B4" w:rsidRDefault="00BD74B4" w:rsidP="00BD74B4">
      <w:pPr>
        <w:spacing w:after="0" w:line="240" w:lineRule="auto"/>
        <w:rPr>
          <w:rFonts w:ascii="Arial" w:eastAsia="Calibri" w:hAnsi="Arial" w:cs="Arial"/>
          <w:lang w:eastAsia="en-US"/>
        </w:rPr>
      </w:pPr>
    </w:p>
    <w:p w14:paraId="51BDD800" w14:textId="77777777" w:rsidR="00BD74B4" w:rsidRPr="00BD74B4" w:rsidRDefault="00BD74B4" w:rsidP="00BD74B4">
      <w:pPr>
        <w:spacing w:after="0" w:line="240" w:lineRule="auto"/>
        <w:rPr>
          <w:rFonts w:ascii="Arial" w:eastAsia="Calibri" w:hAnsi="Arial" w:cs="Arial"/>
          <w:lang w:eastAsia="en-US"/>
        </w:rPr>
      </w:pPr>
      <w:r w:rsidRPr="00BD74B4">
        <w:rPr>
          <w:rFonts w:ascii="Arial" w:eastAsia="Calibri" w:hAnsi="Arial" w:cs="Arial"/>
          <w:lang w:eastAsia="en-US"/>
        </w:rPr>
        <w:t>Ημερομηνία: .................................................................................</w:t>
      </w:r>
    </w:p>
    <w:p w14:paraId="7B1447A5" w14:textId="77777777" w:rsidR="00BD74B4" w:rsidRPr="00BD74B4" w:rsidRDefault="00BD74B4" w:rsidP="00BD74B4">
      <w:pPr>
        <w:spacing w:after="0" w:line="240" w:lineRule="auto"/>
        <w:rPr>
          <w:rFonts w:ascii="Arial" w:eastAsia="Calibri" w:hAnsi="Arial" w:cs="Arial"/>
          <w:lang w:eastAsia="en-US"/>
        </w:rPr>
      </w:pPr>
    </w:p>
    <w:p w14:paraId="5627928C" w14:textId="080646C5" w:rsidR="00BD74B4" w:rsidRDefault="00BD74B4" w:rsidP="00BD74B4">
      <w:pPr>
        <w:spacing w:after="0" w:line="240" w:lineRule="auto"/>
        <w:rPr>
          <w:rFonts w:ascii="Arial" w:eastAsia="Calibri" w:hAnsi="Arial" w:cs="Arial"/>
          <w:lang w:eastAsia="en-US"/>
        </w:rPr>
      </w:pPr>
      <w:r w:rsidRPr="00BD74B4">
        <w:rPr>
          <w:rFonts w:ascii="Arial" w:eastAsia="Calibri" w:hAnsi="Arial" w:cs="Arial"/>
          <w:lang w:eastAsia="en-US"/>
        </w:rPr>
        <w:t>Τηλέφωνο επικοινωνίας</w:t>
      </w:r>
      <w:r>
        <w:rPr>
          <w:rFonts w:ascii="Arial" w:eastAsia="Calibri" w:hAnsi="Arial" w:cs="Arial"/>
          <w:lang w:eastAsia="en-US"/>
        </w:rPr>
        <w:t xml:space="preserve"> ……………………………………………..</w:t>
      </w:r>
    </w:p>
    <w:p w14:paraId="4751F8DA" w14:textId="77777777" w:rsidR="00BD74B4" w:rsidRDefault="00BD74B4" w:rsidP="00BD74B4">
      <w:pPr>
        <w:spacing w:after="0" w:line="240" w:lineRule="auto"/>
        <w:rPr>
          <w:rFonts w:ascii="Arial" w:eastAsia="Calibri" w:hAnsi="Arial" w:cs="Arial"/>
          <w:lang w:eastAsia="en-US"/>
        </w:rPr>
      </w:pPr>
    </w:p>
    <w:p w14:paraId="540D885D" w14:textId="1231BAB5" w:rsidR="00BD74B4" w:rsidRPr="00BD74B4" w:rsidRDefault="00BD74B4" w:rsidP="00BD74B4">
      <w:pPr>
        <w:spacing w:after="0" w:line="240" w:lineRule="auto"/>
        <w:rPr>
          <w:rFonts w:ascii="Arial" w:eastAsia="Calibri" w:hAnsi="Arial" w:cs="Arial"/>
          <w:lang w:eastAsia="en-US"/>
        </w:rPr>
      </w:pPr>
      <w:r w:rsidRPr="00BD74B4">
        <w:rPr>
          <w:rFonts w:ascii="Arial" w:eastAsia="Calibri" w:hAnsi="Arial" w:cs="Arial"/>
          <w:lang w:eastAsia="en-US"/>
        </w:rPr>
        <w:t>Ηλεκτρονικό ταχυδρομείο………………………………………</w:t>
      </w:r>
      <w:r>
        <w:rPr>
          <w:rFonts w:ascii="Arial" w:eastAsia="Calibri" w:hAnsi="Arial" w:cs="Arial"/>
          <w:lang w:eastAsia="en-US"/>
        </w:rPr>
        <w:t>………………</w:t>
      </w:r>
    </w:p>
    <w:p w14:paraId="4A09C12D" w14:textId="7344B050" w:rsidR="00BD74B4" w:rsidRDefault="00BD74B4" w:rsidP="00EB3F92">
      <w:pPr>
        <w:spacing w:after="120" w:line="320" w:lineRule="atLeast"/>
        <w:jc w:val="center"/>
        <w:rPr>
          <w:rFonts w:ascii="Arial" w:eastAsia="Times New Roman" w:hAnsi="Arial" w:cs="Arial"/>
          <w:b/>
          <w:u w:val="single"/>
          <w:lang w:eastAsia="en-US"/>
        </w:rPr>
      </w:pPr>
    </w:p>
    <w:p w14:paraId="2D2CEC84" w14:textId="2F7A5CBF" w:rsidR="00BD74B4" w:rsidRDefault="00BD74B4" w:rsidP="00EB3F92">
      <w:pPr>
        <w:spacing w:after="120" w:line="320" w:lineRule="atLeast"/>
        <w:jc w:val="center"/>
        <w:rPr>
          <w:rFonts w:ascii="Arial" w:eastAsia="Times New Roman" w:hAnsi="Arial" w:cs="Arial"/>
          <w:b/>
          <w:u w:val="single"/>
          <w:lang w:eastAsia="en-US"/>
        </w:rPr>
      </w:pPr>
    </w:p>
    <w:p w14:paraId="0444C83C" w14:textId="77777777" w:rsidR="00BD74B4" w:rsidRDefault="00BD74B4" w:rsidP="00EB3F92">
      <w:pPr>
        <w:spacing w:after="120" w:line="320" w:lineRule="atLeast"/>
        <w:jc w:val="center"/>
        <w:rPr>
          <w:rFonts w:ascii="Arial" w:eastAsia="Times New Roman" w:hAnsi="Arial" w:cs="Arial"/>
          <w:b/>
          <w:u w:val="single"/>
          <w:lang w:eastAsia="en-US"/>
        </w:rPr>
      </w:pPr>
    </w:p>
    <w:sectPr w:rsidR="00BD74B4" w:rsidSect="001975F3">
      <w:pgSz w:w="11906" w:h="16838"/>
      <w:pgMar w:top="810" w:right="1558"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84335" w14:textId="77777777" w:rsidR="00A063F4" w:rsidRDefault="00A063F4" w:rsidP="00EB3F92">
      <w:pPr>
        <w:spacing w:after="0" w:line="240" w:lineRule="auto"/>
      </w:pPr>
      <w:r>
        <w:separator/>
      </w:r>
    </w:p>
  </w:endnote>
  <w:endnote w:type="continuationSeparator" w:id="0">
    <w:p w14:paraId="589B5AB1" w14:textId="77777777" w:rsidR="00A063F4" w:rsidRDefault="00A063F4" w:rsidP="00EB3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89E1D" w14:textId="77777777" w:rsidR="00A063F4" w:rsidRDefault="00A063F4" w:rsidP="00EB3F92">
      <w:pPr>
        <w:spacing w:after="0" w:line="240" w:lineRule="auto"/>
      </w:pPr>
      <w:r>
        <w:separator/>
      </w:r>
    </w:p>
  </w:footnote>
  <w:footnote w:type="continuationSeparator" w:id="0">
    <w:p w14:paraId="75AAA266" w14:textId="77777777" w:rsidR="00A063F4" w:rsidRDefault="00A063F4" w:rsidP="00EB3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B02"/>
    <w:multiLevelType w:val="hybridMultilevel"/>
    <w:tmpl w:val="FBF6C8AC"/>
    <w:lvl w:ilvl="0" w:tplc="17CEA958">
      <w:start w:val="1"/>
      <w:numFmt w:val="decimal"/>
      <w:lvlText w:val="(%1)"/>
      <w:lvlJc w:val="left"/>
      <w:pPr>
        <w:ind w:left="786" w:hanging="360"/>
      </w:pPr>
      <w:rPr>
        <w:rFonts w:ascii="Arial" w:eastAsia="Times New Roman" w:hAnsi="Arial" w:cs="Times New Roman" w:hint="default"/>
        <w:sz w:val="22"/>
        <w:szCs w:val="22"/>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 w15:restartNumberingAfterBreak="0">
    <w:nsid w:val="096E6334"/>
    <w:multiLevelType w:val="multilevel"/>
    <w:tmpl w:val="018CC32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15871F15"/>
    <w:multiLevelType w:val="hybridMultilevel"/>
    <w:tmpl w:val="E82EEFC6"/>
    <w:lvl w:ilvl="0" w:tplc="D16A59D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67E27C9"/>
    <w:multiLevelType w:val="hybridMultilevel"/>
    <w:tmpl w:val="FBC68730"/>
    <w:lvl w:ilvl="0" w:tplc="0409000B">
      <w:start w:val="1"/>
      <w:numFmt w:val="lowerRoman"/>
      <w:lvlText w:val="%1."/>
      <w:lvlJc w:val="right"/>
      <w:pPr>
        <w:ind w:left="1800"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4" w15:restartNumberingAfterBreak="0">
    <w:nsid w:val="1C0C291E"/>
    <w:multiLevelType w:val="hybridMultilevel"/>
    <w:tmpl w:val="2F8EA0BA"/>
    <w:lvl w:ilvl="0" w:tplc="0408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1E780EB3"/>
    <w:multiLevelType w:val="multilevel"/>
    <w:tmpl w:val="A0C635AE"/>
    <w:lvl w:ilvl="0">
      <w:start w:val="1"/>
      <w:numFmt w:val="decimal"/>
      <w:lvlText w:val="%1."/>
      <w:lvlJc w:val="left"/>
      <w:pPr>
        <w:ind w:left="1080" w:hanging="360"/>
      </w:pPr>
      <w:rPr>
        <w:rFonts w:hint="default"/>
      </w:rPr>
    </w:lvl>
    <w:lvl w:ilvl="1">
      <w:start w:val="1"/>
      <w:numFmt w:val="decimal"/>
      <w:isLgl/>
      <w:lvlText w:val="%1.%2"/>
      <w:lvlJc w:val="left"/>
      <w:pPr>
        <w:ind w:left="1116" w:hanging="396"/>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1EE14DEA"/>
    <w:multiLevelType w:val="hybridMultilevel"/>
    <w:tmpl w:val="2000E972"/>
    <w:lvl w:ilvl="0" w:tplc="861A280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2055123D"/>
    <w:multiLevelType w:val="hybridMultilevel"/>
    <w:tmpl w:val="FBF6C8AC"/>
    <w:lvl w:ilvl="0" w:tplc="FFFFFFFF">
      <w:start w:val="1"/>
      <w:numFmt w:val="decimal"/>
      <w:lvlText w:val="(%1)"/>
      <w:lvlJc w:val="left"/>
      <w:pPr>
        <w:ind w:left="786" w:hanging="360"/>
      </w:pPr>
      <w:rPr>
        <w:rFonts w:ascii="Arial" w:eastAsia="Times New Roman" w:hAnsi="Arial" w:cs="Times New Roman" w:hint="default"/>
        <w:sz w:val="22"/>
        <w:szCs w:val="22"/>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8" w15:restartNumberingAfterBreak="0">
    <w:nsid w:val="23C61F97"/>
    <w:multiLevelType w:val="hybridMultilevel"/>
    <w:tmpl w:val="524C93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BDC570A"/>
    <w:multiLevelType w:val="hybridMultilevel"/>
    <w:tmpl w:val="CD8AB8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D7639F5"/>
    <w:multiLevelType w:val="hybridMultilevel"/>
    <w:tmpl w:val="8E164EBE"/>
    <w:lvl w:ilvl="0" w:tplc="D2D6F65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 w15:restartNumberingAfterBreak="0">
    <w:nsid w:val="308B7C77"/>
    <w:multiLevelType w:val="hybridMultilevel"/>
    <w:tmpl w:val="76DC57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485113A"/>
    <w:multiLevelType w:val="hybridMultilevel"/>
    <w:tmpl w:val="1062C9E4"/>
    <w:lvl w:ilvl="0" w:tplc="CCEAD248">
      <w:start w:val="1"/>
      <w:numFmt w:val="decimal"/>
      <w:lvlText w:val="%1."/>
      <w:lvlJc w:val="left"/>
      <w:pPr>
        <w:tabs>
          <w:tab w:val="num" w:pos="360"/>
        </w:tabs>
        <w:ind w:left="36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428B0F75"/>
    <w:multiLevelType w:val="hybridMultilevel"/>
    <w:tmpl w:val="977A89D8"/>
    <w:lvl w:ilvl="0" w:tplc="E196C49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15:restartNumberingAfterBreak="0">
    <w:nsid w:val="42AE5193"/>
    <w:multiLevelType w:val="hybridMultilevel"/>
    <w:tmpl w:val="D04EBE0C"/>
    <w:lvl w:ilvl="0" w:tplc="0408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47EB5107"/>
    <w:multiLevelType w:val="multilevel"/>
    <w:tmpl w:val="635A0DE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6" w15:restartNumberingAfterBreak="0">
    <w:nsid w:val="49947641"/>
    <w:multiLevelType w:val="hybridMultilevel"/>
    <w:tmpl w:val="E8A0E8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AA31F66"/>
    <w:multiLevelType w:val="hybridMultilevel"/>
    <w:tmpl w:val="94B6997A"/>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8" w15:restartNumberingAfterBreak="0">
    <w:nsid w:val="4D480646"/>
    <w:multiLevelType w:val="hybridMultilevel"/>
    <w:tmpl w:val="82709A5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C60BA2"/>
    <w:multiLevelType w:val="hybridMultilevel"/>
    <w:tmpl w:val="0AF82C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96701AF"/>
    <w:multiLevelType w:val="hybridMultilevel"/>
    <w:tmpl w:val="AE965D82"/>
    <w:lvl w:ilvl="0" w:tplc="04080001">
      <w:start w:val="1"/>
      <w:numFmt w:val="bullet"/>
      <w:lvlText w:val=""/>
      <w:lvlJc w:val="left"/>
      <w:rPr>
        <w:rFonts w:ascii="Symbol" w:hAnsi="Symbol" w:hint="default"/>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1" w15:restartNumberingAfterBreak="0">
    <w:nsid w:val="5ABD59A4"/>
    <w:multiLevelType w:val="hybridMultilevel"/>
    <w:tmpl w:val="FBF6C8AC"/>
    <w:lvl w:ilvl="0" w:tplc="FFFFFFFF">
      <w:start w:val="1"/>
      <w:numFmt w:val="decimal"/>
      <w:lvlText w:val="(%1)"/>
      <w:lvlJc w:val="left"/>
      <w:pPr>
        <w:ind w:left="786" w:hanging="360"/>
      </w:pPr>
      <w:rPr>
        <w:rFonts w:ascii="Arial" w:eastAsia="Times New Roman" w:hAnsi="Arial" w:cs="Times New Roman" w:hint="default"/>
        <w:sz w:val="22"/>
        <w:szCs w:val="22"/>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2" w15:restartNumberingAfterBreak="0">
    <w:nsid w:val="617932FE"/>
    <w:multiLevelType w:val="hybridMultilevel"/>
    <w:tmpl w:val="649E8A72"/>
    <w:lvl w:ilvl="0" w:tplc="0408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6B5C0225"/>
    <w:multiLevelType w:val="hybridMultilevel"/>
    <w:tmpl w:val="EBDCF8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E812C91"/>
    <w:multiLevelType w:val="hybridMultilevel"/>
    <w:tmpl w:val="02166E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01F1F60"/>
    <w:multiLevelType w:val="hybridMultilevel"/>
    <w:tmpl w:val="A6B039D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1495525"/>
    <w:multiLevelType w:val="hybridMultilevel"/>
    <w:tmpl w:val="4650EC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4437E6E"/>
    <w:multiLevelType w:val="hybridMultilevel"/>
    <w:tmpl w:val="1EF85B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4FD6655"/>
    <w:multiLevelType w:val="hybridMultilevel"/>
    <w:tmpl w:val="123C0F22"/>
    <w:lvl w:ilvl="0" w:tplc="0408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739204077">
    <w:abstractNumId w:val="5"/>
  </w:num>
  <w:num w:numId="2" w16cid:durableId="1324433581">
    <w:abstractNumId w:val="13"/>
  </w:num>
  <w:num w:numId="3" w16cid:durableId="64645604">
    <w:abstractNumId w:val="17"/>
  </w:num>
  <w:num w:numId="4" w16cid:durableId="525946891">
    <w:abstractNumId w:val="10"/>
  </w:num>
  <w:num w:numId="5" w16cid:durableId="303120616">
    <w:abstractNumId w:val="15"/>
  </w:num>
  <w:num w:numId="6" w16cid:durableId="112796003">
    <w:abstractNumId w:val="1"/>
  </w:num>
  <w:num w:numId="7" w16cid:durableId="2067754357">
    <w:abstractNumId w:val="20"/>
  </w:num>
  <w:num w:numId="8" w16cid:durableId="473254397">
    <w:abstractNumId w:val="12"/>
  </w:num>
  <w:num w:numId="9" w16cid:durableId="300308346">
    <w:abstractNumId w:val="11"/>
  </w:num>
  <w:num w:numId="10" w16cid:durableId="1020090203">
    <w:abstractNumId w:val="0"/>
  </w:num>
  <w:num w:numId="11" w16cid:durableId="1076053900">
    <w:abstractNumId w:val="21"/>
  </w:num>
  <w:num w:numId="12" w16cid:durableId="969284768">
    <w:abstractNumId w:val="7"/>
  </w:num>
  <w:num w:numId="13" w16cid:durableId="924920782">
    <w:abstractNumId w:val="18"/>
  </w:num>
  <w:num w:numId="14" w16cid:durableId="231086380">
    <w:abstractNumId w:val="19"/>
  </w:num>
  <w:num w:numId="15" w16cid:durableId="731655531">
    <w:abstractNumId w:val="8"/>
  </w:num>
  <w:num w:numId="16" w16cid:durableId="267978389">
    <w:abstractNumId w:val="9"/>
  </w:num>
  <w:num w:numId="17" w16cid:durableId="799999492">
    <w:abstractNumId w:val="26"/>
  </w:num>
  <w:num w:numId="18" w16cid:durableId="869686113">
    <w:abstractNumId w:val="2"/>
  </w:num>
  <w:num w:numId="19" w16cid:durableId="511260851">
    <w:abstractNumId w:val="24"/>
  </w:num>
  <w:num w:numId="20" w16cid:durableId="1826773708">
    <w:abstractNumId w:val="14"/>
  </w:num>
  <w:num w:numId="21" w16cid:durableId="782655897">
    <w:abstractNumId w:val="4"/>
  </w:num>
  <w:num w:numId="22" w16cid:durableId="561409668">
    <w:abstractNumId w:val="22"/>
  </w:num>
  <w:num w:numId="23" w16cid:durableId="1928810177">
    <w:abstractNumId w:val="28"/>
  </w:num>
  <w:num w:numId="24" w16cid:durableId="1254162756">
    <w:abstractNumId w:val="4"/>
  </w:num>
  <w:num w:numId="25" w16cid:durableId="1524128469">
    <w:abstractNumId w:val="25"/>
  </w:num>
  <w:num w:numId="26" w16cid:durableId="138114733">
    <w:abstractNumId w:val="3"/>
  </w:num>
  <w:num w:numId="27" w16cid:durableId="1047872065">
    <w:abstractNumId w:val="27"/>
  </w:num>
  <w:num w:numId="28" w16cid:durableId="2058897073">
    <w:abstractNumId w:val="16"/>
  </w:num>
  <w:num w:numId="29" w16cid:durableId="1923686504">
    <w:abstractNumId w:val="23"/>
  </w:num>
  <w:num w:numId="30" w16cid:durableId="17422139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24"/>
    <w:rsid w:val="000029F8"/>
    <w:rsid w:val="00005A0A"/>
    <w:rsid w:val="00010092"/>
    <w:rsid w:val="00016C11"/>
    <w:rsid w:val="00017165"/>
    <w:rsid w:val="00020E5D"/>
    <w:rsid w:val="00033DFA"/>
    <w:rsid w:val="00042B6C"/>
    <w:rsid w:val="0004451F"/>
    <w:rsid w:val="00046655"/>
    <w:rsid w:val="00051480"/>
    <w:rsid w:val="00091310"/>
    <w:rsid w:val="000A086E"/>
    <w:rsid w:val="000A5E91"/>
    <w:rsid w:val="000B36E8"/>
    <w:rsid w:val="000B37B0"/>
    <w:rsid w:val="000B73BE"/>
    <w:rsid w:val="000D2C15"/>
    <w:rsid w:val="000D633E"/>
    <w:rsid w:val="000E79D6"/>
    <w:rsid w:val="00107B6B"/>
    <w:rsid w:val="0011279A"/>
    <w:rsid w:val="00145B3E"/>
    <w:rsid w:val="0014761A"/>
    <w:rsid w:val="00147E14"/>
    <w:rsid w:val="00147F41"/>
    <w:rsid w:val="001504C8"/>
    <w:rsid w:val="00163424"/>
    <w:rsid w:val="00165B0A"/>
    <w:rsid w:val="00170240"/>
    <w:rsid w:val="001726AB"/>
    <w:rsid w:val="0018111D"/>
    <w:rsid w:val="00191595"/>
    <w:rsid w:val="001975F3"/>
    <w:rsid w:val="001B65D3"/>
    <w:rsid w:val="001C24FC"/>
    <w:rsid w:val="001C3FAD"/>
    <w:rsid w:val="001D44E5"/>
    <w:rsid w:val="001F18AF"/>
    <w:rsid w:val="001F4CC4"/>
    <w:rsid w:val="00203F0A"/>
    <w:rsid w:val="00205902"/>
    <w:rsid w:val="00206993"/>
    <w:rsid w:val="002069BF"/>
    <w:rsid w:val="00224841"/>
    <w:rsid w:val="00224BE2"/>
    <w:rsid w:val="00224D55"/>
    <w:rsid w:val="00224D91"/>
    <w:rsid w:val="00237B08"/>
    <w:rsid w:val="002474BA"/>
    <w:rsid w:val="00253941"/>
    <w:rsid w:val="00256785"/>
    <w:rsid w:val="0028319A"/>
    <w:rsid w:val="00292F62"/>
    <w:rsid w:val="00294AF9"/>
    <w:rsid w:val="002A484B"/>
    <w:rsid w:val="002A55A4"/>
    <w:rsid w:val="002B52BF"/>
    <w:rsid w:val="002B5B50"/>
    <w:rsid w:val="002C28B7"/>
    <w:rsid w:val="002C4D54"/>
    <w:rsid w:val="002D03C8"/>
    <w:rsid w:val="002D7CDF"/>
    <w:rsid w:val="002E0CB9"/>
    <w:rsid w:val="002E74A7"/>
    <w:rsid w:val="002F1C67"/>
    <w:rsid w:val="002F1FF5"/>
    <w:rsid w:val="0030268F"/>
    <w:rsid w:val="00306E72"/>
    <w:rsid w:val="00324837"/>
    <w:rsid w:val="00327B30"/>
    <w:rsid w:val="00337511"/>
    <w:rsid w:val="00337CB4"/>
    <w:rsid w:val="0034317A"/>
    <w:rsid w:val="00366943"/>
    <w:rsid w:val="003741F5"/>
    <w:rsid w:val="003913F3"/>
    <w:rsid w:val="003B087E"/>
    <w:rsid w:val="003B1FC1"/>
    <w:rsid w:val="003B6847"/>
    <w:rsid w:val="003C083A"/>
    <w:rsid w:val="003D62D3"/>
    <w:rsid w:val="003E1A5D"/>
    <w:rsid w:val="003E4FE8"/>
    <w:rsid w:val="003F1EF3"/>
    <w:rsid w:val="003F48D3"/>
    <w:rsid w:val="003F64DF"/>
    <w:rsid w:val="003F7244"/>
    <w:rsid w:val="00426397"/>
    <w:rsid w:val="004300C3"/>
    <w:rsid w:val="00442272"/>
    <w:rsid w:val="004447C0"/>
    <w:rsid w:val="00474094"/>
    <w:rsid w:val="004917AD"/>
    <w:rsid w:val="00495960"/>
    <w:rsid w:val="004A242E"/>
    <w:rsid w:val="004A5602"/>
    <w:rsid w:val="004C1B83"/>
    <w:rsid w:val="004C3616"/>
    <w:rsid w:val="004C7A66"/>
    <w:rsid w:val="004E1D6D"/>
    <w:rsid w:val="004E2CFB"/>
    <w:rsid w:val="004E36ED"/>
    <w:rsid w:val="004F2C30"/>
    <w:rsid w:val="005470F6"/>
    <w:rsid w:val="00560F77"/>
    <w:rsid w:val="00566D3E"/>
    <w:rsid w:val="00581518"/>
    <w:rsid w:val="005825CA"/>
    <w:rsid w:val="00586554"/>
    <w:rsid w:val="005911E0"/>
    <w:rsid w:val="005B1521"/>
    <w:rsid w:val="005C308F"/>
    <w:rsid w:val="005C5AD4"/>
    <w:rsid w:val="005D6AAC"/>
    <w:rsid w:val="005D6FB9"/>
    <w:rsid w:val="005E0CFD"/>
    <w:rsid w:val="005F26A1"/>
    <w:rsid w:val="00613A64"/>
    <w:rsid w:val="00615345"/>
    <w:rsid w:val="00617A0D"/>
    <w:rsid w:val="0062356E"/>
    <w:rsid w:val="00635DE1"/>
    <w:rsid w:val="00647AD5"/>
    <w:rsid w:val="00671977"/>
    <w:rsid w:val="00685FA1"/>
    <w:rsid w:val="0068767F"/>
    <w:rsid w:val="006879A7"/>
    <w:rsid w:val="006903B0"/>
    <w:rsid w:val="00693180"/>
    <w:rsid w:val="006B4E8E"/>
    <w:rsid w:val="006C3EB8"/>
    <w:rsid w:val="006C4BF0"/>
    <w:rsid w:val="006E0213"/>
    <w:rsid w:val="006E5B15"/>
    <w:rsid w:val="006E679E"/>
    <w:rsid w:val="0071377E"/>
    <w:rsid w:val="00714C4C"/>
    <w:rsid w:val="00714D0C"/>
    <w:rsid w:val="0072320A"/>
    <w:rsid w:val="007428A4"/>
    <w:rsid w:val="00743406"/>
    <w:rsid w:val="00747204"/>
    <w:rsid w:val="00747E37"/>
    <w:rsid w:val="007600A8"/>
    <w:rsid w:val="007635A5"/>
    <w:rsid w:val="00766BED"/>
    <w:rsid w:val="00776303"/>
    <w:rsid w:val="00781FF5"/>
    <w:rsid w:val="00787337"/>
    <w:rsid w:val="00792DFD"/>
    <w:rsid w:val="00797CF3"/>
    <w:rsid w:val="007B548A"/>
    <w:rsid w:val="007B76ED"/>
    <w:rsid w:val="007C2200"/>
    <w:rsid w:val="007C76D5"/>
    <w:rsid w:val="007F7172"/>
    <w:rsid w:val="008146FB"/>
    <w:rsid w:val="00825A01"/>
    <w:rsid w:val="008260C6"/>
    <w:rsid w:val="00833573"/>
    <w:rsid w:val="008400F9"/>
    <w:rsid w:val="008453DC"/>
    <w:rsid w:val="00852BCA"/>
    <w:rsid w:val="00853D12"/>
    <w:rsid w:val="008543D2"/>
    <w:rsid w:val="00856D7F"/>
    <w:rsid w:val="0086335E"/>
    <w:rsid w:val="00865925"/>
    <w:rsid w:val="00866950"/>
    <w:rsid w:val="00871324"/>
    <w:rsid w:val="008868B2"/>
    <w:rsid w:val="00890910"/>
    <w:rsid w:val="008923FD"/>
    <w:rsid w:val="00894890"/>
    <w:rsid w:val="008B0078"/>
    <w:rsid w:val="008B6D77"/>
    <w:rsid w:val="008E0E8E"/>
    <w:rsid w:val="008E10FB"/>
    <w:rsid w:val="008E4B61"/>
    <w:rsid w:val="008F4CA8"/>
    <w:rsid w:val="00902D32"/>
    <w:rsid w:val="009120C6"/>
    <w:rsid w:val="0092589E"/>
    <w:rsid w:val="00925A0C"/>
    <w:rsid w:val="00926DE2"/>
    <w:rsid w:val="00950117"/>
    <w:rsid w:val="00951998"/>
    <w:rsid w:val="00954B7E"/>
    <w:rsid w:val="00970A22"/>
    <w:rsid w:val="009A0861"/>
    <w:rsid w:val="009A2C03"/>
    <w:rsid w:val="009A4B9D"/>
    <w:rsid w:val="009B021B"/>
    <w:rsid w:val="009B5234"/>
    <w:rsid w:val="009B74F8"/>
    <w:rsid w:val="009C3DE1"/>
    <w:rsid w:val="009D40FE"/>
    <w:rsid w:val="009D6A22"/>
    <w:rsid w:val="009E10D3"/>
    <w:rsid w:val="009E64C0"/>
    <w:rsid w:val="009F2DFC"/>
    <w:rsid w:val="00A02B51"/>
    <w:rsid w:val="00A04159"/>
    <w:rsid w:val="00A063F4"/>
    <w:rsid w:val="00A116EE"/>
    <w:rsid w:val="00A41FFB"/>
    <w:rsid w:val="00A421CA"/>
    <w:rsid w:val="00A45D0F"/>
    <w:rsid w:val="00A53106"/>
    <w:rsid w:val="00A61A31"/>
    <w:rsid w:val="00A65384"/>
    <w:rsid w:val="00A8119D"/>
    <w:rsid w:val="00A82362"/>
    <w:rsid w:val="00A8279C"/>
    <w:rsid w:val="00A827FE"/>
    <w:rsid w:val="00A85192"/>
    <w:rsid w:val="00A96638"/>
    <w:rsid w:val="00AA37B2"/>
    <w:rsid w:val="00AA389B"/>
    <w:rsid w:val="00AA5FBE"/>
    <w:rsid w:val="00AB513E"/>
    <w:rsid w:val="00AC2024"/>
    <w:rsid w:val="00AD5E29"/>
    <w:rsid w:val="00AF6086"/>
    <w:rsid w:val="00B03D94"/>
    <w:rsid w:val="00B0559C"/>
    <w:rsid w:val="00B1032A"/>
    <w:rsid w:val="00B11AEB"/>
    <w:rsid w:val="00B1767B"/>
    <w:rsid w:val="00B24D56"/>
    <w:rsid w:val="00B25218"/>
    <w:rsid w:val="00B31D39"/>
    <w:rsid w:val="00B4419E"/>
    <w:rsid w:val="00B53EAC"/>
    <w:rsid w:val="00B620D8"/>
    <w:rsid w:val="00B62724"/>
    <w:rsid w:val="00B661DB"/>
    <w:rsid w:val="00B728C4"/>
    <w:rsid w:val="00B815F6"/>
    <w:rsid w:val="00B831B0"/>
    <w:rsid w:val="00B8329E"/>
    <w:rsid w:val="00B83F7A"/>
    <w:rsid w:val="00B84020"/>
    <w:rsid w:val="00B90806"/>
    <w:rsid w:val="00B94762"/>
    <w:rsid w:val="00B95327"/>
    <w:rsid w:val="00B96A43"/>
    <w:rsid w:val="00BB3BE6"/>
    <w:rsid w:val="00BB4BC8"/>
    <w:rsid w:val="00BC6B5F"/>
    <w:rsid w:val="00BD244C"/>
    <w:rsid w:val="00BD74B4"/>
    <w:rsid w:val="00BE5714"/>
    <w:rsid w:val="00C01810"/>
    <w:rsid w:val="00C02509"/>
    <w:rsid w:val="00C0726B"/>
    <w:rsid w:val="00C16376"/>
    <w:rsid w:val="00C251C6"/>
    <w:rsid w:val="00C37E56"/>
    <w:rsid w:val="00C67810"/>
    <w:rsid w:val="00C76CA1"/>
    <w:rsid w:val="00C85558"/>
    <w:rsid w:val="00C96947"/>
    <w:rsid w:val="00C97A04"/>
    <w:rsid w:val="00CC2D59"/>
    <w:rsid w:val="00CD09AC"/>
    <w:rsid w:val="00CD361D"/>
    <w:rsid w:val="00CD4E24"/>
    <w:rsid w:val="00CD6D3D"/>
    <w:rsid w:val="00CD6E41"/>
    <w:rsid w:val="00CE3D2E"/>
    <w:rsid w:val="00CF1B46"/>
    <w:rsid w:val="00CF1B99"/>
    <w:rsid w:val="00CF4527"/>
    <w:rsid w:val="00D07238"/>
    <w:rsid w:val="00D10F9F"/>
    <w:rsid w:val="00D13BBD"/>
    <w:rsid w:val="00D5325A"/>
    <w:rsid w:val="00D56232"/>
    <w:rsid w:val="00D57822"/>
    <w:rsid w:val="00D60DE7"/>
    <w:rsid w:val="00D66D89"/>
    <w:rsid w:val="00D73333"/>
    <w:rsid w:val="00D75D2D"/>
    <w:rsid w:val="00D83A77"/>
    <w:rsid w:val="00DC54F8"/>
    <w:rsid w:val="00DD5388"/>
    <w:rsid w:val="00DD6847"/>
    <w:rsid w:val="00DD6E80"/>
    <w:rsid w:val="00DF658C"/>
    <w:rsid w:val="00DF72F0"/>
    <w:rsid w:val="00E02F27"/>
    <w:rsid w:val="00E068B8"/>
    <w:rsid w:val="00E06BCD"/>
    <w:rsid w:val="00E12FB7"/>
    <w:rsid w:val="00E27847"/>
    <w:rsid w:val="00E32F8F"/>
    <w:rsid w:val="00E3412B"/>
    <w:rsid w:val="00E3554F"/>
    <w:rsid w:val="00E35A30"/>
    <w:rsid w:val="00E3776A"/>
    <w:rsid w:val="00E37A8B"/>
    <w:rsid w:val="00E42F25"/>
    <w:rsid w:val="00E52F6F"/>
    <w:rsid w:val="00E56119"/>
    <w:rsid w:val="00E561C6"/>
    <w:rsid w:val="00E60A3D"/>
    <w:rsid w:val="00E6317E"/>
    <w:rsid w:val="00E649FC"/>
    <w:rsid w:val="00E76F6E"/>
    <w:rsid w:val="00E908FA"/>
    <w:rsid w:val="00E932FE"/>
    <w:rsid w:val="00EB3F92"/>
    <w:rsid w:val="00EE2AC4"/>
    <w:rsid w:val="00EE3ED3"/>
    <w:rsid w:val="00EE4843"/>
    <w:rsid w:val="00EF0A15"/>
    <w:rsid w:val="00EF1AB1"/>
    <w:rsid w:val="00EF5536"/>
    <w:rsid w:val="00EF63F0"/>
    <w:rsid w:val="00F01566"/>
    <w:rsid w:val="00F02A27"/>
    <w:rsid w:val="00F10F73"/>
    <w:rsid w:val="00F129F2"/>
    <w:rsid w:val="00F170D4"/>
    <w:rsid w:val="00F17908"/>
    <w:rsid w:val="00F431E5"/>
    <w:rsid w:val="00F46805"/>
    <w:rsid w:val="00F477E5"/>
    <w:rsid w:val="00F5009E"/>
    <w:rsid w:val="00F72FE0"/>
    <w:rsid w:val="00F846CA"/>
    <w:rsid w:val="00F94157"/>
    <w:rsid w:val="00F9594A"/>
    <w:rsid w:val="00F97563"/>
    <w:rsid w:val="00F976A0"/>
    <w:rsid w:val="00FA38C6"/>
    <w:rsid w:val="00FB3D90"/>
    <w:rsid w:val="00FD17E9"/>
    <w:rsid w:val="00FE3095"/>
    <w:rsid w:val="00FF639B"/>
    <w:rsid w:val="00FF68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7F736"/>
  <w15:chartTrackingRefBased/>
  <w15:docId w15:val="{04121B16-B97D-4B11-B7ED-75DDD350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4B4"/>
    <w:pPr>
      <w:spacing w:after="200" w:line="276" w:lineRule="auto"/>
    </w:pPr>
    <w:rPr>
      <w:rFonts w:eastAsiaTheme="minorEastAsia"/>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09AC"/>
    <w:pPr>
      <w:overflowPunct w:val="0"/>
      <w:autoSpaceDE w:val="0"/>
      <w:autoSpaceDN w:val="0"/>
      <w:adjustRightInd w:val="0"/>
      <w:spacing w:before="120" w:after="0" w:line="300" w:lineRule="atLeast"/>
      <w:jc w:val="both"/>
      <w:textAlignment w:val="baseline"/>
    </w:pPr>
    <w:rPr>
      <w:rFonts w:ascii="New York" w:eastAsia="Times New Roman" w:hAnsi="New York"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11E0"/>
    <w:pPr>
      <w:ind w:left="720"/>
      <w:contextualSpacing/>
    </w:pPr>
  </w:style>
  <w:style w:type="paragraph" w:styleId="Header">
    <w:name w:val="header"/>
    <w:basedOn w:val="Normal"/>
    <w:link w:val="HeaderChar"/>
    <w:uiPriority w:val="99"/>
    <w:unhideWhenUsed/>
    <w:rsid w:val="00EB3F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3F92"/>
    <w:rPr>
      <w:rFonts w:eastAsiaTheme="minorEastAsia"/>
      <w:lang w:eastAsia="el-GR"/>
    </w:rPr>
  </w:style>
  <w:style w:type="paragraph" w:styleId="Footer">
    <w:name w:val="footer"/>
    <w:basedOn w:val="Normal"/>
    <w:link w:val="FooterChar"/>
    <w:uiPriority w:val="99"/>
    <w:unhideWhenUsed/>
    <w:rsid w:val="00EB3F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3F92"/>
    <w:rPr>
      <w:rFonts w:eastAsiaTheme="minorEastAsia"/>
      <w:lang w:eastAsia="el-GR"/>
    </w:rPr>
  </w:style>
  <w:style w:type="character" w:styleId="Hyperlink">
    <w:name w:val="Hyperlink"/>
    <w:basedOn w:val="DefaultParagraphFont"/>
    <w:uiPriority w:val="99"/>
    <w:unhideWhenUsed/>
    <w:rsid w:val="00145B3E"/>
    <w:rPr>
      <w:color w:val="0563C1" w:themeColor="hyperlink"/>
      <w:u w:val="single"/>
    </w:rPr>
  </w:style>
  <w:style w:type="character" w:styleId="UnresolvedMention">
    <w:name w:val="Unresolved Mention"/>
    <w:basedOn w:val="DefaultParagraphFont"/>
    <w:uiPriority w:val="99"/>
    <w:semiHidden/>
    <w:unhideWhenUsed/>
    <w:rsid w:val="00145B3E"/>
    <w:rPr>
      <w:color w:val="605E5C"/>
      <w:shd w:val="clear" w:color="auto" w:fill="E1DFDD"/>
    </w:rPr>
  </w:style>
  <w:style w:type="paragraph" w:styleId="NormalWeb">
    <w:name w:val="Normal (Web)"/>
    <w:basedOn w:val="Normal"/>
    <w:uiPriority w:val="99"/>
    <w:unhideWhenUsed/>
    <w:rsid w:val="00205902"/>
    <w:pPr>
      <w:spacing w:before="100" w:beforeAutospacing="1" w:after="100" w:afterAutospacing="1" w:line="240" w:lineRule="auto"/>
    </w:pPr>
    <w:rPr>
      <w:rFonts w:ascii="Times New Roman" w:eastAsiaTheme="minorHAnsi"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73433">
      <w:bodyDiv w:val="1"/>
      <w:marLeft w:val="0"/>
      <w:marRight w:val="0"/>
      <w:marTop w:val="0"/>
      <w:marBottom w:val="0"/>
      <w:divBdr>
        <w:top w:val="none" w:sz="0" w:space="0" w:color="auto"/>
        <w:left w:val="none" w:sz="0" w:space="0" w:color="auto"/>
        <w:bottom w:val="none" w:sz="0" w:space="0" w:color="auto"/>
        <w:right w:val="none" w:sz="0" w:space="0" w:color="auto"/>
      </w:divBdr>
    </w:div>
    <w:div w:id="500632186">
      <w:bodyDiv w:val="1"/>
      <w:marLeft w:val="0"/>
      <w:marRight w:val="0"/>
      <w:marTop w:val="0"/>
      <w:marBottom w:val="0"/>
      <w:divBdr>
        <w:top w:val="none" w:sz="0" w:space="0" w:color="auto"/>
        <w:left w:val="none" w:sz="0" w:space="0" w:color="auto"/>
        <w:bottom w:val="none" w:sz="0" w:space="0" w:color="auto"/>
        <w:right w:val="none" w:sz="0" w:space="0" w:color="auto"/>
      </w:divBdr>
    </w:div>
    <w:div w:id="623510711">
      <w:bodyDiv w:val="1"/>
      <w:marLeft w:val="0"/>
      <w:marRight w:val="0"/>
      <w:marTop w:val="0"/>
      <w:marBottom w:val="0"/>
      <w:divBdr>
        <w:top w:val="none" w:sz="0" w:space="0" w:color="auto"/>
        <w:left w:val="none" w:sz="0" w:space="0" w:color="auto"/>
        <w:bottom w:val="none" w:sz="0" w:space="0" w:color="auto"/>
        <w:right w:val="none" w:sz="0" w:space="0" w:color="auto"/>
      </w:divBdr>
    </w:div>
    <w:div w:id="1416125853">
      <w:bodyDiv w:val="1"/>
      <w:marLeft w:val="0"/>
      <w:marRight w:val="0"/>
      <w:marTop w:val="0"/>
      <w:marBottom w:val="0"/>
      <w:divBdr>
        <w:top w:val="none" w:sz="0" w:space="0" w:color="auto"/>
        <w:left w:val="none" w:sz="0" w:space="0" w:color="auto"/>
        <w:bottom w:val="none" w:sz="0" w:space="0" w:color="auto"/>
        <w:right w:val="none" w:sz="0" w:space="0" w:color="auto"/>
      </w:divBdr>
    </w:div>
    <w:div w:id="1430735379">
      <w:bodyDiv w:val="1"/>
      <w:marLeft w:val="0"/>
      <w:marRight w:val="0"/>
      <w:marTop w:val="0"/>
      <w:marBottom w:val="0"/>
      <w:divBdr>
        <w:top w:val="none" w:sz="0" w:space="0" w:color="auto"/>
        <w:left w:val="none" w:sz="0" w:space="0" w:color="auto"/>
        <w:bottom w:val="none" w:sz="0" w:space="0" w:color="auto"/>
        <w:right w:val="none" w:sz="0" w:space="0" w:color="auto"/>
      </w:divBdr>
    </w:div>
    <w:div w:id="157300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hristofides@shso.org.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A7B71-D121-40CB-8213-56DA01B2B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3</Pages>
  <Words>625</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Eustathios</dc:creator>
  <cp:keywords/>
  <dc:description/>
  <cp:lastModifiedBy>Stathis Christofides (Provision and Purchasing)</cp:lastModifiedBy>
  <cp:revision>116</cp:revision>
  <cp:lastPrinted>2022-11-18T09:03:00Z</cp:lastPrinted>
  <dcterms:created xsi:type="dcterms:W3CDTF">2021-12-08T09:07:00Z</dcterms:created>
  <dcterms:modified xsi:type="dcterms:W3CDTF">2023-03-10T08:13:00Z</dcterms:modified>
</cp:coreProperties>
</file>