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7AE5CBEB">
            <wp:simplePos x="0" y="0"/>
            <wp:positionH relativeFrom="margin">
              <wp:align>center</wp:align>
            </wp:positionH>
            <wp:positionV relativeFrom="paragraph">
              <wp:posOffset>11430</wp:posOffset>
            </wp:positionV>
            <wp:extent cx="1757680" cy="1043940"/>
            <wp:effectExtent l="0" t="0" r="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044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7301C5">
      <w:pPr>
        <w:spacing w:after="0" w:line="240" w:lineRule="auto"/>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75A04FBD" w:rsidR="00871324" w:rsidRPr="00CD361D"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615CFA">
              <w:rPr>
                <w:rFonts w:ascii="Arial" w:eastAsia="Times New Roman" w:hAnsi="Arial" w:cs="Arial"/>
              </w:rPr>
              <w:t>5</w:t>
            </w:r>
            <w:r w:rsidR="00CC413A">
              <w:rPr>
                <w:rFonts w:ascii="Arial" w:eastAsia="Times New Roman" w:hAnsi="Arial" w:cs="Arial"/>
              </w:rPr>
              <w:t>38</w:t>
            </w:r>
          </w:p>
          <w:p w14:paraId="09D6A8C2" w14:textId="0EAFE2A0"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CC413A">
              <w:rPr>
                <w:rFonts w:ascii="Arial" w:eastAsia="Times New Roman" w:hAnsi="Arial" w:cs="Arial"/>
              </w:rPr>
              <w:t>95</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6245B35C"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E41B49">
        <w:rPr>
          <w:rFonts w:ascii="Arial" w:eastAsia="Times New Roman" w:hAnsi="Arial" w:cs="Arial"/>
        </w:rPr>
        <w:t xml:space="preserve"> </w:t>
      </w:r>
      <w:r w:rsidR="001D1C60">
        <w:rPr>
          <w:rFonts w:ascii="Arial" w:eastAsia="Times New Roman" w:hAnsi="Arial" w:cs="Arial"/>
        </w:rPr>
        <w:t>0</w:t>
      </w:r>
      <w:r w:rsidR="0001405A" w:rsidRPr="00F95C2C">
        <w:rPr>
          <w:rFonts w:ascii="Arial" w:eastAsia="Times New Roman" w:hAnsi="Arial" w:cs="Arial"/>
        </w:rPr>
        <w:t>8</w:t>
      </w:r>
      <w:r w:rsidR="00CD361D" w:rsidRPr="00CD361D">
        <w:rPr>
          <w:rFonts w:ascii="Arial" w:eastAsia="Times New Roman" w:hAnsi="Arial" w:cs="Arial"/>
        </w:rPr>
        <w:t xml:space="preserve"> </w:t>
      </w:r>
      <w:r w:rsidR="001D1C60">
        <w:rPr>
          <w:rFonts w:ascii="Arial" w:eastAsia="Times New Roman" w:hAnsi="Arial" w:cs="Arial"/>
        </w:rPr>
        <w:t>Μαΐου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623F73F6" w14:textId="4157963E" w:rsidR="00871324" w:rsidRPr="00DF658C" w:rsidRDefault="00871324" w:rsidP="00B363F8">
      <w:pPr>
        <w:spacing w:before="240"/>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25CD0B84" w14:textId="373269BA"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w:t>
      </w:r>
      <w:bookmarkStart w:id="0" w:name="_Hlk107483882"/>
      <w:r w:rsidR="00CC413A">
        <w:rPr>
          <w:rFonts w:ascii="Arial" w:hAnsi="Arial" w:cs="Arial"/>
          <w:b/>
          <w:u w:val="single"/>
        </w:rPr>
        <w:t xml:space="preserve"> </w:t>
      </w:r>
      <w:r w:rsidR="00CC413A" w:rsidRPr="00E02D4C">
        <w:rPr>
          <w:rFonts w:ascii="Arial" w:hAnsi="Arial" w:cs="Arial"/>
          <w:b/>
          <w:u w:val="single"/>
        </w:rPr>
        <w:t xml:space="preserve">Αγορά Υπηρεσιών </w:t>
      </w:r>
      <w:r w:rsidR="00CC413A">
        <w:rPr>
          <w:rFonts w:ascii="Arial" w:hAnsi="Arial" w:cs="Arial"/>
          <w:b/>
          <w:u w:val="single"/>
        </w:rPr>
        <w:t xml:space="preserve">Χειρούργου Οφθαλμίατρου με εμπειρία στις υαλοειδεκτομές για τις ανάγκες του Νοσοκομείου </w:t>
      </w:r>
      <w:r w:rsidR="00CC413A" w:rsidRPr="00055946">
        <w:rPr>
          <w:rFonts w:ascii="Arial" w:hAnsi="Arial" w:cs="Arial"/>
          <w:b/>
          <w:u w:val="single"/>
        </w:rPr>
        <w:t xml:space="preserve">Αρχιεπίσκοπος Μακάριος ΙΙΙ </w:t>
      </w:r>
      <w:r w:rsidR="00CC413A" w:rsidRPr="00910CAE">
        <w:rPr>
          <w:rFonts w:ascii="Arial" w:hAnsi="Arial" w:cs="Arial"/>
          <w:b/>
          <w:u w:val="single"/>
        </w:rPr>
        <w:t>σύμφωνα με το Παράρτημα XIV του Ν.73(Ι)/2016</w:t>
      </w:r>
      <w:bookmarkEnd w:id="0"/>
    </w:p>
    <w:p w14:paraId="463F7FAC" w14:textId="77777777" w:rsidR="00871324" w:rsidRPr="00DF658C" w:rsidRDefault="00871324" w:rsidP="00871324">
      <w:pPr>
        <w:spacing w:after="0" w:line="240" w:lineRule="auto"/>
        <w:jc w:val="center"/>
        <w:rPr>
          <w:rFonts w:ascii="Arial" w:hAnsi="Arial" w:cs="Arial"/>
          <w:b/>
        </w:rPr>
      </w:pPr>
    </w:p>
    <w:p w14:paraId="776A8007" w14:textId="77922B6B" w:rsidR="00FB3D90" w:rsidRPr="00327B30" w:rsidRDefault="00871324" w:rsidP="00CC413A">
      <w:pPr>
        <w:spacing w:after="24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CC413A">
        <w:rPr>
          <w:rFonts w:ascii="Arial" w:hAnsi="Arial" w:cs="Arial"/>
        </w:rPr>
        <w:t>Χειρ</w:t>
      </w:r>
      <w:r w:rsidR="00CC413A" w:rsidRPr="00CC413A">
        <w:rPr>
          <w:rFonts w:ascii="Arial" w:hAnsi="Arial" w:cs="Arial"/>
        </w:rPr>
        <w:t>ούργου Οφθαλμίατρου με εμπειρία στις υαλοειδεκτομές για τις ανάγκες του Νοσοκομείου Αρχιεπίσκοπος Μακάριος Ι</w:t>
      </w:r>
      <w:r w:rsidR="00BD1855">
        <w:rPr>
          <w:rFonts w:ascii="Arial" w:hAnsi="Arial" w:cs="Arial"/>
        </w:rPr>
        <w:t>Ι</w:t>
      </w:r>
      <w:r w:rsidR="00CC413A" w:rsidRPr="00CC413A">
        <w:rPr>
          <w:rFonts w:ascii="Arial" w:hAnsi="Arial" w:cs="Arial"/>
        </w:rPr>
        <w:t>Ι</w:t>
      </w:r>
      <w:r w:rsidR="00327B30">
        <w:rPr>
          <w:rFonts w:ascii="Arial" w:hAnsi="Arial" w:cs="Arial"/>
        </w:rPr>
        <w:t>.</w:t>
      </w:r>
    </w:p>
    <w:p w14:paraId="3B198E17" w14:textId="039DD2BC" w:rsidR="00F94157" w:rsidRPr="00CC413A" w:rsidRDefault="00FB3D90" w:rsidP="00CC413A">
      <w:pPr>
        <w:spacing w:after="24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974042">
        <w:rPr>
          <w:rFonts w:ascii="Arial" w:hAnsi="Arial" w:cs="Arial"/>
          <w:b/>
          <w:bCs/>
        </w:rPr>
        <w:t xml:space="preserve">ένα (1) χρόνο, με δικαίωμα ανανέωσης για ακόμα ένα (1) χρόνο </w:t>
      </w:r>
      <w:r w:rsidR="00974042" w:rsidRPr="00300828">
        <w:rPr>
          <w:rFonts w:ascii="Arial" w:hAnsi="Arial" w:cs="Arial"/>
        </w:rPr>
        <w:t>αν εξακολουθεί να υφίσταται η ανάγκη</w:t>
      </w:r>
      <w:r w:rsidR="00300828">
        <w:rPr>
          <w:rFonts w:ascii="Arial" w:hAnsi="Arial" w:cs="Arial"/>
          <w:b/>
          <w:bCs/>
        </w:rPr>
        <w:t xml:space="preserve"> </w:t>
      </w:r>
      <w:r w:rsidR="00300828" w:rsidRPr="00567E8C">
        <w:rPr>
          <w:rFonts w:ascii="Arial" w:hAnsi="Arial" w:cs="Arial"/>
        </w:rPr>
        <w:t>και εφόσον εξασφαλιστούν οι αναγκαίες πιστώσεις</w:t>
      </w:r>
      <w:r w:rsidR="001504C8">
        <w:rPr>
          <w:rFonts w:ascii="Arial" w:hAnsi="Arial" w:cs="Arial"/>
        </w:rPr>
        <w:t xml:space="preserve">. </w:t>
      </w:r>
    </w:p>
    <w:p w14:paraId="3641D7E0" w14:textId="7E6E02B5" w:rsidR="00CC413A" w:rsidRPr="00CC413A" w:rsidRDefault="00CC413A" w:rsidP="00CC413A">
      <w:pPr>
        <w:widowControl w:val="0"/>
        <w:tabs>
          <w:tab w:val="left" w:pos="841"/>
        </w:tabs>
        <w:autoSpaceDE w:val="0"/>
        <w:autoSpaceDN w:val="0"/>
        <w:spacing w:after="240" w:line="240" w:lineRule="auto"/>
        <w:ind w:right="114"/>
        <w:jc w:val="both"/>
        <w:rPr>
          <w:rFonts w:ascii="Arial" w:hAnsi="Arial" w:cs="Arial"/>
        </w:rPr>
      </w:pPr>
      <w:bookmarkStart w:id="1" w:name="_Hlk133318767"/>
      <w:r>
        <w:rPr>
          <w:rFonts w:ascii="Arial" w:hAnsi="Arial" w:cs="Arial"/>
        </w:rPr>
        <w:t xml:space="preserve">Ο </w:t>
      </w:r>
      <w:r w:rsidR="006C75F5">
        <w:rPr>
          <w:rFonts w:ascii="Arial" w:hAnsi="Arial" w:cs="Arial"/>
        </w:rPr>
        <w:t>Ανάδοχος</w:t>
      </w:r>
      <w:r>
        <w:rPr>
          <w:rFonts w:ascii="Arial" w:hAnsi="Arial" w:cs="Arial"/>
        </w:rPr>
        <w:t xml:space="preserve"> θα αποζημιώνεται</w:t>
      </w:r>
      <w:r w:rsidRPr="00CC413A">
        <w:rPr>
          <w:rFonts w:ascii="Arial" w:hAnsi="Arial" w:cs="Arial"/>
        </w:rPr>
        <w:t xml:space="preserve"> με τους ακόλουθους τρόπους: </w:t>
      </w:r>
    </w:p>
    <w:p w14:paraId="70217960" w14:textId="77777777" w:rsidR="0016452B" w:rsidRPr="0016452B" w:rsidRDefault="0016452B" w:rsidP="0016452B">
      <w:pPr>
        <w:widowControl w:val="0"/>
        <w:numPr>
          <w:ilvl w:val="0"/>
          <w:numId w:val="38"/>
        </w:numPr>
        <w:tabs>
          <w:tab w:val="left" w:pos="841"/>
        </w:tabs>
        <w:autoSpaceDE w:val="0"/>
        <w:autoSpaceDN w:val="0"/>
        <w:spacing w:after="120" w:line="240" w:lineRule="auto"/>
        <w:ind w:right="115"/>
        <w:jc w:val="both"/>
        <w:rPr>
          <w:rFonts w:ascii="Arial" w:eastAsia="Times New Roman" w:hAnsi="Arial" w:cs="Arial"/>
          <w:sz w:val="18"/>
          <w:szCs w:val="18"/>
          <w:lang w:eastAsia="en-US"/>
        </w:rPr>
      </w:pPr>
      <w:bookmarkStart w:id="2" w:name="_Hlk132112391"/>
      <w:r w:rsidRPr="0016452B">
        <w:rPr>
          <w:rFonts w:ascii="Arial" w:eastAsia="Times New Roman" w:hAnsi="Arial" w:cs="Arial"/>
          <w:szCs w:val="20"/>
          <w:lang w:eastAsia="en-US"/>
        </w:rPr>
        <w:t xml:space="preserve">Για κάθε επέμβαση </w:t>
      </w:r>
      <w:r w:rsidRPr="0016452B">
        <w:rPr>
          <w:rFonts w:ascii="Arial" w:eastAsia="Times New Roman" w:hAnsi="Arial" w:cs="Arial"/>
          <w:b/>
          <w:bCs/>
          <w:szCs w:val="20"/>
          <w:lang w:eastAsia="en-US"/>
        </w:rPr>
        <w:t xml:space="preserve">Υαλοειδεκτομής </w:t>
      </w:r>
      <w:r w:rsidRPr="0016452B">
        <w:rPr>
          <w:rFonts w:ascii="Arial" w:eastAsia="Times New Roman" w:hAnsi="Arial" w:cs="Arial"/>
          <w:szCs w:val="20"/>
          <w:lang w:eastAsia="en-US"/>
        </w:rPr>
        <w:t>(</w:t>
      </w:r>
      <w:r w:rsidRPr="0016452B">
        <w:rPr>
          <w:rFonts w:ascii="Arial" w:eastAsia="Times New Roman" w:hAnsi="Arial" w:cs="Arial"/>
          <w:szCs w:val="20"/>
          <w:lang w:val="en-US" w:eastAsia="en-US"/>
        </w:rPr>
        <w:t>ZF</w:t>
      </w:r>
      <w:r w:rsidRPr="0016452B">
        <w:rPr>
          <w:rFonts w:ascii="Arial" w:eastAsia="Times New Roman" w:hAnsi="Arial" w:cs="Arial"/>
          <w:szCs w:val="20"/>
          <w:lang w:eastAsia="en-US"/>
        </w:rPr>
        <w:t xml:space="preserve">-043 </w:t>
      </w:r>
      <w:r w:rsidRPr="0016452B">
        <w:rPr>
          <w:rFonts w:ascii="Arial" w:eastAsia="Times New Roman" w:hAnsi="Arial" w:cs="Arial"/>
          <w:szCs w:val="20"/>
          <w:lang w:val="en-US" w:eastAsia="en-US"/>
        </w:rPr>
        <w:t>Vitrectomy</w:t>
      </w:r>
      <w:r w:rsidRPr="0016452B">
        <w:rPr>
          <w:rFonts w:ascii="Arial" w:eastAsia="Times New Roman" w:hAnsi="Arial" w:cs="Arial"/>
          <w:szCs w:val="20"/>
          <w:lang w:eastAsia="en-US"/>
        </w:rPr>
        <w:t xml:space="preserve">), ο Ανάδοχος θα αποζημιώνεται με </w:t>
      </w:r>
      <w:r w:rsidRPr="0016452B">
        <w:rPr>
          <w:rFonts w:ascii="Arial" w:eastAsia="Times New Roman" w:hAnsi="Arial" w:cs="Arial"/>
          <w:b/>
          <w:bCs/>
          <w:szCs w:val="20"/>
          <w:lang w:eastAsia="en-US"/>
        </w:rPr>
        <w:t>€1.000 ανά επέμβαση</w:t>
      </w:r>
      <w:r w:rsidRPr="0016452B">
        <w:rPr>
          <w:rFonts w:ascii="Arial" w:eastAsia="Times New Roman" w:hAnsi="Arial" w:cs="Arial"/>
          <w:szCs w:val="20"/>
          <w:lang w:eastAsia="en-US"/>
        </w:rPr>
        <w:t xml:space="preserve">. </w:t>
      </w:r>
    </w:p>
    <w:p w14:paraId="4F3A5022" w14:textId="4CF98A15" w:rsidR="0016452B" w:rsidRPr="0016452B" w:rsidRDefault="0016452B" w:rsidP="0016452B">
      <w:pPr>
        <w:widowControl w:val="0"/>
        <w:numPr>
          <w:ilvl w:val="0"/>
          <w:numId w:val="38"/>
        </w:numPr>
        <w:tabs>
          <w:tab w:val="left" w:pos="841"/>
        </w:tabs>
        <w:autoSpaceDE w:val="0"/>
        <w:autoSpaceDN w:val="0"/>
        <w:spacing w:after="120" w:line="240" w:lineRule="auto"/>
        <w:ind w:right="115"/>
        <w:jc w:val="both"/>
        <w:rPr>
          <w:rFonts w:ascii="Arial" w:eastAsia="Times New Roman" w:hAnsi="Arial" w:cs="Arial"/>
          <w:szCs w:val="20"/>
          <w:lang w:eastAsia="en-US"/>
        </w:rPr>
      </w:pPr>
      <w:r w:rsidRPr="0016452B">
        <w:rPr>
          <w:rFonts w:ascii="Arial" w:eastAsia="Times New Roman" w:hAnsi="Arial" w:cs="Arial"/>
          <w:szCs w:val="20"/>
          <w:lang w:eastAsia="en-US"/>
        </w:rPr>
        <w:t xml:space="preserve">Σε περίπτωση περιστατικών που καταγράφονται στο </w:t>
      </w:r>
      <w:r w:rsidR="00F95C2C">
        <w:rPr>
          <w:rFonts w:ascii="Arial" w:eastAsia="Times New Roman" w:hAnsi="Arial" w:cs="Arial"/>
          <w:iCs/>
          <w:lang w:eastAsia="en-US"/>
        </w:rPr>
        <w:t>Παράρτημα 1</w:t>
      </w:r>
      <w:r w:rsidRPr="0016452B">
        <w:rPr>
          <w:rFonts w:ascii="Arial" w:eastAsia="Times New Roman" w:hAnsi="Arial" w:cs="Arial"/>
          <w:szCs w:val="20"/>
          <w:lang w:eastAsia="en-US"/>
        </w:rPr>
        <w:t xml:space="preserve"> και αφορούν σε επιπλοκές (α) </w:t>
      </w:r>
      <w:r w:rsidRPr="0016452B">
        <w:rPr>
          <w:rFonts w:ascii="Arial" w:eastAsia="Times New Roman" w:hAnsi="Arial" w:cs="Arial"/>
          <w:b/>
          <w:bCs/>
          <w:szCs w:val="20"/>
          <w:lang w:eastAsia="en-US"/>
        </w:rPr>
        <w:t>μετά από χειρουργείο</w:t>
      </w:r>
      <w:r w:rsidRPr="0016452B">
        <w:rPr>
          <w:rFonts w:ascii="Arial" w:eastAsia="Times New Roman" w:hAnsi="Arial" w:cs="Arial"/>
          <w:szCs w:val="20"/>
          <w:lang w:eastAsia="en-US"/>
        </w:rPr>
        <w:t xml:space="preserve"> </w:t>
      </w:r>
      <w:r w:rsidRPr="0016452B">
        <w:rPr>
          <w:rFonts w:ascii="Arial" w:eastAsia="Times New Roman" w:hAnsi="Arial" w:cs="Arial"/>
          <w:b/>
          <w:bCs/>
          <w:szCs w:val="20"/>
          <w:lang w:eastAsia="en-US"/>
        </w:rPr>
        <w:t xml:space="preserve">Καταρράκτη ή/και </w:t>
      </w:r>
      <w:r w:rsidRPr="0016452B">
        <w:rPr>
          <w:rFonts w:ascii="Arial" w:eastAsia="Times New Roman" w:hAnsi="Arial" w:cs="Arial"/>
          <w:szCs w:val="20"/>
          <w:lang w:eastAsia="en-US"/>
        </w:rPr>
        <w:t>(β)</w:t>
      </w:r>
      <w:r w:rsidRPr="0016452B">
        <w:rPr>
          <w:rFonts w:ascii="Arial" w:eastAsia="Times New Roman" w:hAnsi="Arial" w:cs="Arial"/>
          <w:b/>
          <w:bCs/>
          <w:szCs w:val="20"/>
          <w:lang w:eastAsia="en-US"/>
        </w:rPr>
        <w:t xml:space="preserve"> κατά την επέμβαση Υαλοειδεκτομής μετά από επέμβαση Καταρράκτη, </w:t>
      </w:r>
      <w:r w:rsidRPr="0016452B">
        <w:rPr>
          <w:rFonts w:ascii="Arial" w:eastAsia="Times New Roman" w:hAnsi="Arial" w:cs="Arial"/>
          <w:szCs w:val="20"/>
          <w:lang w:eastAsia="en-US"/>
        </w:rPr>
        <w:t xml:space="preserve">η αποζημίωση προς τον Ανάδοχο θα ανέρχεται στο </w:t>
      </w:r>
      <w:r w:rsidRPr="0016452B">
        <w:rPr>
          <w:rFonts w:ascii="Arial" w:eastAsia="Times New Roman" w:hAnsi="Arial" w:cs="Arial"/>
          <w:b/>
          <w:szCs w:val="20"/>
          <w:u w:val="single"/>
          <w:lang w:eastAsia="en-US"/>
        </w:rPr>
        <w:t>25%</w:t>
      </w:r>
      <w:r w:rsidRPr="0016452B">
        <w:rPr>
          <w:rFonts w:ascii="Arial" w:eastAsia="Times New Roman" w:hAnsi="Arial" w:cs="Arial"/>
          <w:szCs w:val="20"/>
          <w:lang w:eastAsia="en-US"/>
        </w:rPr>
        <w:t xml:space="preserve"> των εκάστοτε καθορισμένων αποζημιώσεων των </w:t>
      </w:r>
      <w:r w:rsidRPr="0016452B">
        <w:rPr>
          <w:rFonts w:ascii="Arial" w:eastAsia="Times New Roman" w:hAnsi="Arial" w:cs="Arial"/>
          <w:szCs w:val="20"/>
          <w:lang w:val="en-US" w:eastAsia="en-US"/>
        </w:rPr>
        <w:t>DRGs</w:t>
      </w:r>
      <w:r w:rsidRPr="0016452B">
        <w:rPr>
          <w:rFonts w:ascii="Arial" w:eastAsia="Times New Roman" w:hAnsi="Arial" w:cs="Arial"/>
          <w:szCs w:val="20"/>
          <w:lang w:eastAsia="en-US"/>
        </w:rPr>
        <w:t>, με μέγιστο ποσό αμοιβής τα €1500.</w:t>
      </w:r>
    </w:p>
    <w:p w14:paraId="0B2116B9" w14:textId="77777777" w:rsidR="0016452B" w:rsidRPr="0016452B" w:rsidRDefault="0016452B" w:rsidP="0016452B">
      <w:pPr>
        <w:widowControl w:val="0"/>
        <w:numPr>
          <w:ilvl w:val="0"/>
          <w:numId w:val="38"/>
        </w:numPr>
        <w:tabs>
          <w:tab w:val="left" w:pos="841"/>
        </w:tabs>
        <w:autoSpaceDE w:val="0"/>
        <w:autoSpaceDN w:val="0"/>
        <w:spacing w:after="120" w:line="240" w:lineRule="auto"/>
        <w:ind w:right="115"/>
        <w:jc w:val="both"/>
        <w:rPr>
          <w:rFonts w:ascii="Arial" w:eastAsia="Times New Roman" w:hAnsi="Arial" w:cs="Arial"/>
          <w:sz w:val="18"/>
          <w:szCs w:val="18"/>
          <w:lang w:eastAsia="en-US"/>
        </w:rPr>
      </w:pPr>
      <w:r w:rsidRPr="0016452B">
        <w:rPr>
          <w:rFonts w:ascii="Arial" w:eastAsia="Times New Roman" w:hAnsi="Arial" w:cs="Arial"/>
          <w:szCs w:val="20"/>
          <w:lang w:eastAsia="en-US"/>
        </w:rPr>
        <w:t xml:space="preserve">Επιπρόσθετα, το κόστος των αναλωσίμων τα οποία θα παρέχει ο Ανάδοχος, και δεν εντάσσονται στον κατάλογο Ζ ή δεν τα παρέχει ο ΟΚΥπΥ, θα αποζημιώνονται κατόπιν προσκόμισης σχετικού παραστατικού με λεπτομερή καταγραφή των αναλωσίμων, περιλαμβανομένου: </w:t>
      </w:r>
    </w:p>
    <w:p w14:paraId="0F71800A" w14:textId="77777777" w:rsidR="0016452B" w:rsidRPr="0016452B" w:rsidRDefault="0016452B" w:rsidP="0016452B">
      <w:pPr>
        <w:widowControl w:val="0"/>
        <w:numPr>
          <w:ilvl w:val="2"/>
          <w:numId w:val="37"/>
        </w:numPr>
        <w:tabs>
          <w:tab w:val="left" w:pos="841"/>
        </w:tabs>
        <w:autoSpaceDE w:val="0"/>
        <w:autoSpaceDN w:val="0"/>
        <w:spacing w:after="120" w:line="240" w:lineRule="auto"/>
        <w:ind w:right="115"/>
        <w:jc w:val="both"/>
        <w:rPr>
          <w:rFonts w:ascii="Arial" w:eastAsia="Times New Roman" w:hAnsi="Arial" w:cs="Arial"/>
          <w:lang w:eastAsia="en-US"/>
        </w:rPr>
      </w:pPr>
      <w:r w:rsidRPr="0016452B">
        <w:rPr>
          <w:rFonts w:ascii="Arial" w:eastAsia="Times New Roman" w:hAnsi="Arial" w:cs="Arial"/>
          <w:lang w:eastAsia="en-US"/>
        </w:rPr>
        <w:t xml:space="preserve">σχετικού </w:t>
      </w:r>
      <w:r w:rsidRPr="0016452B">
        <w:rPr>
          <w:rFonts w:ascii="Arial" w:eastAsia="Times New Roman" w:hAnsi="Arial" w:cs="Arial"/>
          <w:u w:val="single"/>
          <w:lang w:eastAsia="en-US"/>
        </w:rPr>
        <w:t>αποδεικτικού χρήσης</w:t>
      </w:r>
      <w:r w:rsidRPr="0016452B">
        <w:rPr>
          <w:rFonts w:ascii="Arial" w:eastAsia="Times New Roman" w:hAnsi="Arial" w:cs="Arial"/>
          <w:lang w:eastAsia="en-US"/>
        </w:rPr>
        <w:t xml:space="preserve"> των αναλωσίμων (να διαφαίνεται το </w:t>
      </w:r>
      <w:r w:rsidRPr="0016452B">
        <w:rPr>
          <w:rFonts w:ascii="Arial" w:eastAsia="Times New Roman" w:hAnsi="Arial" w:cs="Arial"/>
          <w:lang w:val="en-US" w:eastAsia="en-US"/>
        </w:rPr>
        <w:t>barcode</w:t>
      </w:r>
      <w:r w:rsidRPr="0016452B">
        <w:rPr>
          <w:rFonts w:ascii="Arial" w:eastAsia="Times New Roman" w:hAnsi="Arial" w:cs="Arial"/>
          <w:lang w:eastAsia="en-US"/>
        </w:rPr>
        <w:t xml:space="preserve"> του αναλωσίμου), και</w:t>
      </w:r>
    </w:p>
    <w:p w14:paraId="46B28EC1" w14:textId="7C1BFEAB" w:rsidR="00592479" w:rsidRPr="0016452B" w:rsidRDefault="0016452B" w:rsidP="0016452B">
      <w:pPr>
        <w:widowControl w:val="0"/>
        <w:numPr>
          <w:ilvl w:val="2"/>
          <w:numId w:val="37"/>
        </w:numPr>
        <w:tabs>
          <w:tab w:val="left" w:pos="841"/>
        </w:tabs>
        <w:autoSpaceDE w:val="0"/>
        <w:autoSpaceDN w:val="0"/>
        <w:spacing w:after="240" w:line="240" w:lineRule="auto"/>
        <w:ind w:right="115"/>
        <w:jc w:val="both"/>
        <w:rPr>
          <w:rFonts w:ascii="Arial" w:eastAsia="Times New Roman" w:hAnsi="Arial" w:cs="Arial"/>
          <w:lang w:eastAsia="en-US"/>
        </w:rPr>
      </w:pPr>
      <w:r w:rsidRPr="0016452B">
        <w:rPr>
          <w:rFonts w:ascii="Arial" w:eastAsia="Times New Roman" w:hAnsi="Arial" w:cs="Arial"/>
          <w:lang w:eastAsia="en-US"/>
        </w:rPr>
        <w:t xml:space="preserve">σχετικού </w:t>
      </w:r>
      <w:r w:rsidRPr="0016452B">
        <w:rPr>
          <w:rFonts w:ascii="Arial" w:eastAsia="Times New Roman" w:hAnsi="Arial" w:cs="Arial"/>
          <w:u w:val="single"/>
          <w:lang w:eastAsia="en-US"/>
        </w:rPr>
        <w:t>τιμολογίου</w:t>
      </w:r>
      <w:r w:rsidRPr="0016452B">
        <w:rPr>
          <w:rFonts w:ascii="Arial" w:eastAsia="Times New Roman" w:hAnsi="Arial" w:cs="Arial"/>
          <w:lang w:eastAsia="en-US"/>
        </w:rPr>
        <w:t xml:space="preserve"> αγοράς των αναλωσίμων.</w:t>
      </w:r>
    </w:p>
    <w:p w14:paraId="45833284" w14:textId="4E045DDD" w:rsidR="002952E7" w:rsidRDefault="002952E7" w:rsidP="00B363F8">
      <w:pPr>
        <w:widowControl w:val="0"/>
        <w:tabs>
          <w:tab w:val="left" w:pos="841"/>
        </w:tabs>
        <w:autoSpaceDE w:val="0"/>
        <w:autoSpaceDN w:val="0"/>
        <w:spacing w:after="240" w:line="240" w:lineRule="auto"/>
        <w:ind w:right="114"/>
        <w:jc w:val="both"/>
        <w:rPr>
          <w:rFonts w:ascii="Arial" w:hAnsi="Arial" w:cs="Arial"/>
        </w:rPr>
      </w:pPr>
      <w:r w:rsidRPr="002952E7">
        <w:rPr>
          <w:rFonts w:ascii="Arial" w:hAnsi="Arial" w:cs="Arial"/>
        </w:rPr>
        <w:t xml:space="preserve">Η αποζημίωση </w:t>
      </w:r>
      <w:r>
        <w:rPr>
          <w:rFonts w:ascii="Arial" w:hAnsi="Arial" w:cs="Arial"/>
        </w:rPr>
        <w:t xml:space="preserve">του Αναδόχου </w:t>
      </w:r>
      <w:r w:rsidRPr="002952E7">
        <w:rPr>
          <w:rFonts w:ascii="Arial" w:hAnsi="Arial" w:cs="Arial"/>
        </w:rPr>
        <w:t xml:space="preserve">περιλαμβάνει την αμοιβή </w:t>
      </w:r>
      <w:r>
        <w:rPr>
          <w:rFonts w:ascii="Arial" w:hAnsi="Arial" w:cs="Arial"/>
        </w:rPr>
        <w:t>του</w:t>
      </w:r>
      <w:r w:rsidRPr="002952E7">
        <w:rPr>
          <w:rFonts w:ascii="Arial" w:hAnsi="Arial" w:cs="Arial"/>
        </w:rPr>
        <w:t xml:space="preserve"> και τη χρήση του αναγκαίου εξοπλισμού (μηχάνημα Υαλοειδεκτομής) που θα παρέχεται από </w:t>
      </w:r>
      <w:r>
        <w:rPr>
          <w:rFonts w:ascii="Arial" w:hAnsi="Arial" w:cs="Arial"/>
        </w:rPr>
        <w:t>τον Ανάδοχο.</w:t>
      </w:r>
    </w:p>
    <w:p w14:paraId="1CAF117B" w14:textId="2B7FB583" w:rsidR="003A2AE5" w:rsidRDefault="003A2AE5" w:rsidP="003A2AE5">
      <w:pPr>
        <w:widowControl w:val="0"/>
        <w:tabs>
          <w:tab w:val="left" w:pos="841"/>
        </w:tabs>
        <w:autoSpaceDE w:val="0"/>
        <w:autoSpaceDN w:val="0"/>
        <w:spacing w:after="240" w:line="240" w:lineRule="auto"/>
        <w:ind w:right="114"/>
        <w:jc w:val="both"/>
        <w:rPr>
          <w:rFonts w:ascii="Arial" w:hAnsi="Arial" w:cs="Arial"/>
        </w:rPr>
      </w:pPr>
      <w:bookmarkStart w:id="3" w:name="_Hlk132119536"/>
      <w:bookmarkEnd w:id="1"/>
      <w:r>
        <w:rPr>
          <w:rFonts w:ascii="Arial" w:hAnsi="Arial" w:cs="Arial"/>
        </w:rPr>
        <w:t>Ο Ανάδοχος εκτιμάται να καλείται περίπου μία φορά την εβδομάδα για διενέργεια επεμβάσεων, μη συμπεριλαμβανομένου των επειγόντων περιστατικών που πιθανόν να προκύψουν.</w:t>
      </w:r>
    </w:p>
    <w:p w14:paraId="05FF2F9C" w14:textId="77777777" w:rsidR="00EE70CC" w:rsidRPr="002952E7" w:rsidRDefault="00EE70CC" w:rsidP="003A2AE5">
      <w:pPr>
        <w:widowControl w:val="0"/>
        <w:tabs>
          <w:tab w:val="left" w:pos="841"/>
        </w:tabs>
        <w:autoSpaceDE w:val="0"/>
        <w:autoSpaceDN w:val="0"/>
        <w:spacing w:after="240" w:line="240" w:lineRule="auto"/>
        <w:ind w:right="114"/>
        <w:jc w:val="both"/>
        <w:rPr>
          <w:rFonts w:ascii="Arial" w:hAnsi="Arial" w:cs="Arial"/>
        </w:rPr>
      </w:pPr>
    </w:p>
    <w:bookmarkEnd w:id="2"/>
    <w:bookmarkEnd w:id="3"/>
    <w:p w14:paraId="7D403D9F" w14:textId="39B1E132" w:rsidR="00B0559C" w:rsidRPr="008C2E9D" w:rsidRDefault="00224BE2" w:rsidP="00CC413A">
      <w:pPr>
        <w:spacing w:after="240" w:line="240" w:lineRule="auto"/>
        <w:jc w:val="both"/>
        <w:rPr>
          <w:rFonts w:ascii="Arial" w:eastAsia="Times New Roman" w:hAnsi="Arial" w:cs="Arial"/>
        </w:rPr>
      </w:pPr>
      <w:r w:rsidRPr="00224BE2">
        <w:rPr>
          <w:rFonts w:ascii="Arial" w:eastAsia="Times New Roman" w:hAnsi="Arial" w:cs="Arial"/>
        </w:rPr>
        <w:lastRenderedPageBreak/>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w:t>
      </w:r>
      <w:r w:rsidR="008C2E9D">
        <w:rPr>
          <w:rFonts w:ascii="Arial" w:eastAsia="Times New Roman" w:hAnsi="Arial" w:cs="Arial"/>
        </w:rPr>
        <w:t>,</w:t>
      </w:r>
      <w:r w:rsidRPr="00224BE2">
        <w:rPr>
          <w:rFonts w:ascii="Arial" w:eastAsia="Times New Roman" w:hAnsi="Arial" w:cs="Arial"/>
        </w:rPr>
        <w:t xml:space="preserve"> </w:t>
      </w:r>
      <w:r w:rsidR="008C2E9D">
        <w:rPr>
          <w:rFonts w:ascii="Arial" w:eastAsia="Times New Roman" w:hAnsi="Arial" w:cs="Arial"/>
        </w:rPr>
        <w:t xml:space="preserve">ή </w:t>
      </w:r>
      <w:r w:rsidR="008C2E9D" w:rsidRPr="001E64A1">
        <w:rPr>
          <w:rFonts w:ascii="Arial" w:eastAsia="Times New Roman" w:hAnsi="Arial" w:cs="Arial"/>
        </w:rPr>
        <w:t>εξουσιοδοτημένος εκπρόσωπός του</w:t>
      </w:r>
      <w:r w:rsidR="008C2E9D">
        <w:rPr>
          <w:rFonts w:ascii="Arial" w:eastAsia="Times New Roman" w:hAnsi="Arial" w:cs="Arial"/>
        </w:rPr>
        <w:t xml:space="preserve">, </w:t>
      </w:r>
      <w:r w:rsidRPr="00224BE2">
        <w:rPr>
          <w:rFonts w:ascii="Arial" w:eastAsia="Times New Roman" w:hAnsi="Arial" w:cs="Arial"/>
        </w:rPr>
        <w:t>και η αγορά υπηρεσιών θα πραγματοποιείται σύμφωνα με τις εκάστοτε ανάγκες.</w:t>
      </w:r>
    </w:p>
    <w:p w14:paraId="5826BF84" w14:textId="78190DF5" w:rsidR="00BB3BE6" w:rsidRDefault="00BB3BE6" w:rsidP="00CC413A">
      <w:pPr>
        <w:spacing w:after="24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D5388" w:rsidRPr="00DD5388">
        <w:t xml:space="preserve"> </w:t>
      </w:r>
      <w:r w:rsidR="00DD5388" w:rsidRPr="00DD5388">
        <w:rPr>
          <w:rFonts w:ascii="Arial" w:eastAsia="Times New Roman" w:hAnsi="Arial" w:cs="Arial"/>
        </w:rPr>
        <w:t>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7A6A6861" w14:textId="2FF6E3BA" w:rsidR="005A4FC3" w:rsidRPr="00335183" w:rsidRDefault="005A4FC3" w:rsidP="00335183">
      <w:pPr>
        <w:spacing w:after="240" w:line="240" w:lineRule="auto"/>
        <w:jc w:val="both"/>
        <w:rPr>
          <w:rFonts w:ascii="Arial" w:eastAsia="Times New Roman" w:hAnsi="Arial" w:cs="Arial"/>
          <w:b/>
          <w:bCs/>
        </w:rPr>
      </w:pPr>
      <w:r w:rsidRPr="00335183">
        <w:rPr>
          <w:rFonts w:ascii="Arial" w:eastAsia="Times New Roman" w:hAnsi="Arial" w:cs="Arial"/>
          <w:b/>
          <w:bCs/>
        </w:rPr>
        <w:t>O ΟΚΥπΥ δύναται να συμβληθεί με περισσότερ</w:t>
      </w:r>
      <w:r w:rsidR="00B85DB9" w:rsidRPr="00335183">
        <w:rPr>
          <w:rFonts w:ascii="Arial" w:eastAsia="Times New Roman" w:hAnsi="Arial" w:cs="Arial"/>
          <w:b/>
          <w:bCs/>
        </w:rPr>
        <w:t>ους</w:t>
      </w:r>
      <w:r w:rsidRPr="00335183">
        <w:rPr>
          <w:rFonts w:ascii="Arial" w:eastAsia="Times New Roman" w:hAnsi="Arial" w:cs="Arial"/>
          <w:b/>
          <w:bCs/>
        </w:rPr>
        <w:t xml:space="preserve"> από ένα </w:t>
      </w:r>
      <w:r w:rsidR="00B85DB9" w:rsidRPr="00335183">
        <w:rPr>
          <w:rFonts w:ascii="Arial" w:eastAsia="Times New Roman" w:hAnsi="Arial" w:cs="Arial"/>
          <w:b/>
          <w:bCs/>
        </w:rPr>
        <w:t>χειρούργους οφθαλμίατρους</w:t>
      </w:r>
      <w:r w:rsidRPr="00335183">
        <w:rPr>
          <w:rFonts w:ascii="Arial" w:eastAsia="Times New Roman" w:hAnsi="Arial" w:cs="Arial"/>
          <w:b/>
          <w:bCs/>
        </w:rPr>
        <w:t xml:space="preserve"> για</w:t>
      </w:r>
      <w:r w:rsidR="003B7F97">
        <w:rPr>
          <w:rFonts w:ascii="Arial" w:eastAsia="Times New Roman" w:hAnsi="Arial" w:cs="Arial"/>
          <w:b/>
          <w:bCs/>
        </w:rPr>
        <w:t xml:space="preserve"> την</w:t>
      </w:r>
      <w:r w:rsidRPr="00335183">
        <w:rPr>
          <w:rFonts w:ascii="Arial" w:eastAsia="Times New Roman" w:hAnsi="Arial" w:cs="Arial"/>
          <w:b/>
          <w:bCs/>
        </w:rPr>
        <w:t xml:space="preserve"> καλύτερη και άμεση εξυπηρέτηση των ασθενών.</w:t>
      </w:r>
    </w:p>
    <w:p w14:paraId="618E070A" w14:textId="53D482D3" w:rsidR="00BB3BE6" w:rsidRPr="00335183" w:rsidRDefault="00BB3BE6" w:rsidP="00335183">
      <w:pPr>
        <w:spacing w:after="240" w:line="240" w:lineRule="auto"/>
        <w:jc w:val="both"/>
        <w:rPr>
          <w:rFonts w:ascii="Arial" w:eastAsia="Times New Roman" w:hAnsi="Arial" w:cs="Arial"/>
        </w:rPr>
      </w:pPr>
      <w:r w:rsidRPr="00335183">
        <w:rPr>
          <w:rFonts w:ascii="Arial" w:eastAsia="Times New Roman" w:hAnsi="Arial" w:cs="Arial"/>
        </w:rPr>
        <w:t xml:space="preserve">Για οποιεσδήποτε διευκρινίσεις ή πληροφορίες παρακαλούνται  οι ενδιαφερόμενοι όπως επικοινωνήσουν με την </w:t>
      </w:r>
      <w:r w:rsidRPr="00335183">
        <w:rPr>
          <w:rFonts w:ascii="Arial" w:eastAsia="Times New Roman" w:hAnsi="Arial" w:cs="Arial"/>
          <w:b/>
          <w:bCs/>
        </w:rPr>
        <w:t>κα.</w:t>
      </w:r>
      <w:r w:rsidRPr="00335183">
        <w:rPr>
          <w:rFonts w:ascii="Arial" w:eastAsia="Times New Roman" w:hAnsi="Arial" w:cs="Arial"/>
        </w:rPr>
        <w:t xml:space="preserve"> </w:t>
      </w:r>
      <w:r w:rsidR="00CD361D" w:rsidRPr="00335183">
        <w:rPr>
          <w:rFonts w:ascii="Arial" w:eastAsia="Times New Roman" w:hAnsi="Arial" w:cs="Arial"/>
          <w:b/>
          <w:bCs/>
        </w:rPr>
        <w:t>Άντρη Σταυρίδου</w:t>
      </w:r>
      <w:r w:rsidRPr="00335183">
        <w:rPr>
          <w:rFonts w:ascii="Arial" w:eastAsia="Times New Roman" w:hAnsi="Arial" w:cs="Arial"/>
        </w:rPr>
        <w:t>, Λειτουργός Ανθρώπινου Δυναμικού Οργανισμός Κρατικών Υπηρεσιών Υγείας, στον αριθμό 22 212 85</w:t>
      </w:r>
      <w:r w:rsidR="00CD361D" w:rsidRPr="00335183">
        <w:rPr>
          <w:rFonts w:ascii="Arial" w:eastAsia="Times New Roman" w:hAnsi="Arial" w:cs="Arial"/>
        </w:rPr>
        <w:t>4</w:t>
      </w:r>
      <w:r w:rsidRPr="00335183">
        <w:rPr>
          <w:rFonts w:ascii="Arial" w:eastAsia="Times New Roman" w:hAnsi="Arial" w:cs="Arial"/>
        </w:rPr>
        <w:t>.</w:t>
      </w:r>
    </w:p>
    <w:p w14:paraId="0AA94776" w14:textId="02F525A2" w:rsidR="00714C4C" w:rsidRDefault="00BB3BE6" w:rsidP="00CC413A">
      <w:pPr>
        <w:spacing w:after="240"/>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C45A53">
      <w:pPr>
        <w:pStyle w:val="ListParagraph"/>
        <w:numPr>
          <w:ilvl w:val="0"/>
          <w:numId w:val="17"/>
        </w:numPr>
        <w:spacing w:after="120"/>
        <w:contextualSpacing w:val="0"/>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C45A53">
      <w:pPr>
        <w:pStyle w:val="ListParagraph"/>
        <w:numPr>
          <w:ilvl w:val="0"/>
          <w:numId w:val="17"/>
        </w:numPr>
        <w:spacing w:after="120"/>
        <w:contextualSpacing w:val="0"/>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45A53">
      <w:pPr>
        <w:pStyle w:val="ListParagraph"/>
        <w:numPr>
          <w:ilvl w:val="0"/>
          <w:numId w:val="17"/>
        </w:numPr>
        <w:spacing w:after="120"/>
        <w:contextualSpacing w:val="0"/>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0AF21FB8" w14:textId="317AA4C4" w:rsidR="005A4FC3" w:rsidRPr="00C45A53" w:rsidRDefault="00BB3BE6" w:rsidP="00CC413A">
      <w:pPr>
        <w:spacing w:after="240" w:line="240" w:lineRule="auto"/>
        <w:jc w:val="both"/>
        <w:rPr>
          <w:rFonts w:ascii="Arial" w:eastAsia="Times New Roman" w:hAnsi="Arial" w:cs="Arial"/>
          <w:bCs/>
        </w:rPr>
      </w:pPr>
      <w:r w:rsidRPr="00E3554F">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1F65515E" w14:textId="7AD5F81F" w:rsidR="00CF1B46" w:rsidRDefault="00E3776A" w:rsidP="00CC413A">
      <w:pPr>
        <w:spacing w:after="24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325B98">
        <w:rPr>
          <w:rFonts w:ascii="Arial" w:eastAsia="Times New Roman" w:hAnsi="Arial" w:cs="Arial"/>
          <w:b/>
          <w:highlight w:val="yellow"/>
          <w:u w:val="single"/>
        </w:rPr>
        <w:t>1</w:t>
      </w:r>
      <w:r w:rsidR="00E67918" w:rsidRPr="00E67918">
        <w:rPr>
          <w:rFonts w:ascii="Arial" w:eastAsia="Times New Roman" w:hAnsi="Arial" w:cs="Arial"/>
          <w:b/>
          <w:highlight w:val="yellow"/>
          <w:u w:val="single"/>
        </w:rPr>
        <w:t>6</w:t>
      </w:r>
      <w:r w:rsidR="00BB3BE6" w:rsidRPr="00F94157">
        <w:rPr>
          <w:rFonts w:ascii="Arial" w:eastAsia="Times New Roman" w:hAnsi="Arial" w:cs="Arial"/>
          <w:b/>
          <w:highlight w:val="yellow"/>
          <w:u w:val="single"/>
        </w:rPr>
        <w:t>/</w:t>
      </w:r>
      <w:r w:rsidR="00591F9F">
        <w:rPr>
          <w:rFonts w:ascii="Arial" w:eastAsia="Times New Roman" w:hAnsi="Arial" w:cs="Arial"/>
          <w:b/>
          <w:highlight w:val="yellow"/>
          <w:u w:val="single"/>
        </w:rPr>
        <w:t>0</w:t>
      </w:r>
      <w:r w:rsidR="00325B98">
        <w:rPr>
          <w:rFonts w:ascii="Arial" w:eastAsia="Times New Roman" w:hAnsi="Arial" w:cs="Arial"/>
          <w:b/>
          <w:highlight w:val="yellow"/>
          <w:u w:val="single"/>
        </w:rPr>
        <w:t>5</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591F9F">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1</w:t>
      </w:r>
      <w:r w:rsidR="00C45A53">
        <w:rPr>
          <w:rFonts w:ascii="Arial" w:eastAsia="Times New Roman" w:hAnsi="Arial" w:cs="Arial"/>
          <w:b/>
          <w:highlight w:val="yellow"/>
          <w:u w:val="single"/>
        </w:rPr>
        <w:t>1</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799528CD" w14:textId="77777777" w:rsidR="00B363F8" w:rsidRDefault="00B363F8" w:rsidP="00CC413A">
      <w:pPr>
        <w:spacing w:after="240"/>
        <w:jc w:val="both"/>
        <w:rPr>
          <w:rFonts w:ascii="Arial" w:hAnsi="Arial" w:cs="Arial"/>
          <w:b/>
          <w:iCs/>
          <w:u w:val="single"/>
        </w:rPr>
      </w:pPr>
    </w:p>
    <w:p w14:paraId="750EDE33" w14:textId="6DD0AD4C" w:rsidR="00DC54F8" w:rsidRDefault="00DC54F8" w:rsidP="00CC413A">
      <w:pPr>
        <w:spacing w:after="240"/>
        <w:jc w:val="both"/>
        <w:rPr>
          <w:rFonts w:ascii="Arial" w:hAnsi="Arial" w:cs="Arial"/>
          <w:bCs/>
          <w:iCs/>
          <w:u w:val="single"/>
        </w:rPr>
      </w:pPr>
      <w:r w:rsidRPr="00031B94">
        <w:rPr>
          <w:rFonts w:ascii="Arial" w:hAnsi="Arial" w:cs="Arial"/>
          <w:b/>
          <w:iCs/>
          <w:u w:val="single"/>
        </w:rPr>
        <w:t>Α. Καθήκοντα και ευθύνες</w:t>
      </w:r>
      <w:r w:rsidRPr="00031B94">
        <w:rPr>
          <w:rFonts w:ascii="Arial" w:hAnsi="Arial" w:cs="Arial"/>
          <w:bCs/>
          <w:iCs/>
          <w:u w:val="single"/>
        </w:rPr>
        <w:t>:</w:t>
      </w:r>
    </w:p>
    <w:p w14:paraId="64F3E8B7" w14:textId="0C0994B5" w:rsidR="006C75F5" w:rsidRDefault="00AD2CC7" w:rsidP="00AD2CC7">
      <w:pPr>
        <w:pStyle w:val="NormalWeb"/>
        <w:numPr>
          <w:ilvl w:val="0"/>
          <w:numId w:val="34"/>
        </w:numPr>
        <w:spacing w:line="276" w:lineRule="auto"/>
        <w:contextualSpacing/>
        <w:jc w:val="both"/>
        <w:rPr>
          <w:rFonts w:ascii="Arial" w:eastAsiaTheme="minorEastAsia" w:hAnsi="Arial" w:cs="Arial"/>
          <w:bCs/>
          <w:iCs/>
          <w:sz w:val="22"/>
          <w:szCs w:val="22"/>
          <w:lang w:val="el-GR" w:eastAsia="el-GR"/>
        </w:rPr>
      </w:pPr>
      <w:r w:rsidRPr="00AD2CC7">
        <w:rPr>
          <w:rFonts w:ascii="Arial" w:eastAsiaTheme="minorEastAsia" w:hAnsi="Arial" w:cs="Arial"/>
          <w:bCs/>
          <w:iCs/>
          <w:sz w:val="22"/>
          <w:szCs w:val="22"/>
          <w:lang w:val="el-GR" w:eastAsia="el-GR"/>
        </w:rPr>
        <w:t xml:space="preserve">Εκτελεί </w:t>
      </w:r>
      <w:r w:rsidR="00352DF5">
        <w:rPr>
          <w:rFonts w:ascii="Arial" w:eastAsiaTheme="minorEastAsia" w:hAnsi="Arial" w:cs="Arial"/>
          <w:bCs/>
          <w:iCs/>
          <w:sz w:val="22"/>
          <w:szCs w:val="22"/>
          <w:lang w:val="el-GR" w:eastAsia="el-GR"/>
        </w:rPr>
        <w:t xml:space="preserve">Υαλοειδεκτομές και </w:t>
      </w:r>
      <w:r w:rsidRPr="00AD2CC7">
        <w:rPr>
          <w:rFonts w:ascii="Arial" w:eastAsiaTheme="minorEastAsia" w:hAnsi="Arial" w:cs="Arial"/>
          <w:bCs/>
          <w:iCs/>
          <w:sz w:val="22"/>
          <w:szCs w:val="22"/>
          <w:lang w:val="el-GR" w:eastAsia="el-GR"/>
        </w:rPr>
        <w:t>τα καθήκοντα που αναλύονται στο Έντυπο Εργασιών και Καθηκόντων (</w:t>
      </w:r>
      <w:r w:rsidRPr="00D270D3">
        <w:rPr>
          <w:rFonts w:ascii="Arial" w:eastAsiaTheme="minorEastAsia" w:hAnsi="Arial" w:cs="Arial"/>
          <w:b/>
          <w:iCs/>
          <w:sz w:val="22"/>
          <w:szCs w:val="22"/>
          <w:lang w:val="el-GR" w:eastAsia="el-GR"/>
        </w:rPr>
        <w:t xml:space="preserve">ΠΑΡΑΡΤΗΜΑ </w:t>
      </w:r>
      <w:r w:rsidR="00F92180">
        <w:rPr>
          <w:rFonts w:ascii="Arial" w:eastAsiaTheme="minorEastAsia" w:hAnsi="Arial" w:cs="Arial"/>
          <w:b/>
          <w:iCs/>
          <w:sz w:val="22"/>
          <w:szCs w:val="22"/>
          <w:lang w:val="el-GR" w:eastAsia="el-GR"/>
        </w:rPr>
        <w:t>1</w:t>
      </w:r>
      <w:r w:rsidRPr="00AD2CC7">
        <w:rPr>
          <w:rFonts w:ascii="Arial" w:eastAsiaTheme="minorEastAsia" w:hAnsi="Arial" w:cs="Arial"/>
          <w:bCs/>
          <w:iCs/>
          <w:sz w:val="22"/>
          <w:szCs w:val="22"/>
          <w:lang w:val="el-GR" w:eastAsia="el-GR"/>
        </w:rPr>
        <w:t xml:space="preserve">) που </w:t>
      </w:r>
      <w:r w:rsidR="009B7082" w:rsidRPr="00AD2CC7">
        <w:rPr>
          <w:rFonts w:ascii="Arial" w:eastAsiaTheme="minorEastAsia" w:hAnsi="Arial" w:cs="Arial"/>
          <w:bCs/>
          <w:iCs/>
          <w:sz w:val="22"/>
          <w:szCs w:val="22"/>
          <w:lang w:val="el-GR" w:eastAsia="el-GR"/>
        </w:rPr>
        <w:t>επισυνάπτεται</w:t>
      </w:r>
      <w:r w:rsidRPr="00AD2CC7">
        <w:rPr>
          <w:rFonts w:ascii="Arial" w:eastAsiaTheme="minorEastAsia" w:hAnsi="Arial" w:cs="Arial"/>
          <w:bCs/>
          <w:iCs/>
          <w:sz w:val="22"/>
          <w:szCs w:val="22"/>
          <w:lang w:val="el-GR" w:eastAsia="el-GR"/>
        </w:rPr>
        <w:t xml:space="preserve"> στην παρούσα σύμβαση.</w:t>
      </w:r>
    </w:p>
    <w:p w14:paraId="0399EF27" w14:textId="3D255D29" w:rsidR="000F0D1B" w:rsidRPr="009F5EFD" w:rsidRDefault="000F0D1B" w:rsidP="00A33245">
      <w:pPr>
        <w:pStyle w:val="NormalWeb"/>
        <w:numPr>
          <w:ilvl w:val="0"/>
          <w:numId w:val="34"/>
        </w:numPr>
        <w:spacing w:line="276" w:lineRule="auto"/>
        <w:contextualSpacing/>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Κατά τις επεμβάσεις </w:t>
      </w:r>
      <w:r w:rsidR="005A4FC3">
        <w:rPr>
          <w:rFonts w:ascii="Arial" w:eastAsiaTheme="minorEastAsia" w:hAnsi="Arial" w:cs="Arial"/>
          <w:bCs/>
          <w:iCs/>
          <w:sz w:val="22"/>
          <w:szCs w:val="22"/>
          <w:lang w:val="el-GR" w:eastAsia="el-GR"/>
        </w:rPr>
        <w:t xml:space="preserve">ο Ανάδοχος οφείλει να παρέχει τα απαραίτητα αναλώσιμα </w:t>
      </w:r>
      <w:r w:rsidR="005A4FC3">
        <w:rPr>
          <w:rFonts w:ascii="Arial" w:hAnsi="Arial" w:cs="Arial"/>
          <w:sz w:val="22"/>
          <w:szCs w:val="22"/>
          <w:lang w:val="el-GR"/>
        </w:rPr>
        <w:t xml:space="preserve">τα οποία δεν εντάσσονται στον κατάλογο Ζ, </w:t>
      </w:r>
      <w:r w:rsidR="004530CC">
        <w:rPr>
          <w:rFonts w:ascii="Arial" w:hAnsi="Arial" w:cs="Arial"/>
          <w:sz w:val="22"/>
          <w:szCs w:val="22"/>
          <w:lang w:val="el-GR"/>
        </w:rPr>
        <w:t xml:space="preserve">και </w:t>
      </w:r>
      <w:r w:rsidR="005A4FC3">
        <w:rPr>
          <w:rFonts w:ascii="Arial" w:hAnsi="Arial" w:cs="Arial"/>
          <w:sz w:val="22"/>
          <w:szCs w:val="22"/>
          <w:lang w:val="el-GR"/>
        </w:rPr>
        <w:t xml:space="preserve">τα οποία θα αποζημιώνονται επιπρόσθετα της </w:t>
      </w:r>
      <w:r w:rsidR="005A4FC3" w:rsidRPr="004530CC">
        <w:rPr>
          <w:rFonts w:ascii="Arial" w:hAnsi="Arial" w:cs="Arial"/>
          <w:sz w:val="22"/>
          <w:szCs w:val="22"/>
          <w:lang w:val="el-GR"/>
        </w:rPr>
        <w:t>αμοιβής β</w:t>
      </w:r>
      <w:r w:rsidR="005A4FC3">
        <w:rPr>
          <w:rFonts w:ascii="Arial" w:hAnsi="Arial" w:cs="Arial"/>
          <w:sz w:val="22"/>
          <w:szCs w:val="22"/>
          <w:lang w:val="el-GR"/>
        </w:rPr>
        <w:t xml:space="preserve">άσει </w:t>
      </w:r>
      <w:r w:rsidR="005A4FC3" w:rsidRPr="00E316FF">
        <w:rPr>
          <w:rFonts w:ascii="Arial" w:hAnsi="Arial" w:cs="Arial"/>
          <w:sz w:val="22"/>
          <w:szCs w:val="22"/>
          <w:lang w:val="el-GR"/>
        </w:rPr>
        <w:t>των εκάστοτε καθορισμένων αποζημιώσεων των DRGs του ΟΑΥ</w:t>
      </w:r>
      <w:r w:rsidR="005A4FC3">
        <w:rPr>
          <w:rFonts w:ascii="Arial" w:hAnsi="Arial" w:cs="Arial"/>
          <w:sz w:val="22"/>
          <w:szCs w:val="22"/>
          <w:lang w:val="el-GR"/>
        </w:rPr>
        <w:t>.</w:t>
      </w:r>
      <w:r w:rsidR="004530CC">
        <w:rPr>
          <w:rFonts w:ascii="Arial" w:hAnsi="Arial" w:cs="Arial"/>
          <w:sz w:val="22"/>
          <w:szCs w:val="22"/>
          <w:lang w:val="el-GR"/>
        </w:rPr>
        <w:t xml:space="preserve"> </w:t>
      </w:r>
      <w:r w:rsidR="00834D71">
        <w:rPr>
          <w:rFonts w:ascii="Arial" w:hAnsi="Arial" w:cs="Arial"/>
          <w:sz w:val="22"/>
          <w:szCs w:val="22"/>
          <w:lang w:val="el-GR"/>
        </w:rPr>
        <w:t>Επιπρόσθετα, ο</w:t>
      </w:r>
      <w:r w:rsidR="004530CC">
        <w:rPr>
          <w:rFonts w:ascii="Arial" w:hAnsi="Arial" w:cs="Arial"/>
          <w:sz w:val="22"/>
          <w:szCs w:val="22"/>
          <w:lang w:val="el-GR"/>
        </w:rPr>
        <w:t xml:space="preserve"> Ανάδοχος </w:t>
      </w:r>
      <w:r w:rsidR="004530CC" w:rsidRPr="004530CC">
        <w:rPr>
          <w:rFonts w:ascii="Arial" w:hAnsi="Arial" w:cs="Arial"/>
          <w:sz w:val="22"/>
          <w:szCs w:val="22"/>
          <w:lang w:val="el-GR"/>
        </w:rPr>
        <w:t xml:space="preserve">θα πρέπει να υποβάλει σχετικό παραστατικό με λεπτομερή καταγραφή των </w:t>
      </w:r>
      <w:r w:rsidR="004530CC">
        <w:rPr>
          <w:rFonts w:ascii="Arial" w:hAnsi="Arial" w:cs="Arial"/>
          <w:sz w:val="22"/>
          <w:szCs w:val="22"/>
          <w:lang w:val="el-GR"/>
        </w:rPr>
        <w:t xml:space="preserve">εν λόγω </w:t>
      </w:r>
      <w:r w:rsidR="004530CC" w:rsidRPr="004530CC">
        <w:rPr>
          <w:rFonts w:ascii="Arial" w:hAnsi="Arial" w:cs="Arial"/>
          <w:sz w:val="22"/>
          <w:szCs w:val="22"/>
          <w:lang w:val="el-GR"/>
        </w:rPr>
        <w:t>αναλωσίμων</w:t>
      </w:r>
      <w:r w:rsidR="004530CC">
        <w:rPr>
          <w:rFonts w:ascii="Arial" w:hAnsi="Arial" w:cs="Arial"/>
          <w:sz w:val="22"/>
          <w:szCs w:val="22"/>
          <w:lang w:val="el-GR"/>
        </w:rPr>
        <w:t>.</w:t>
      </w:r>
    </w:p>
    <w:p w14:paraId="3F5AC51F" w14:textId="6BC7EB4E" w:rsidR="009F5EFD" w:rsidRPr="00AD2CC7" w:rsidRDefault="009F5EFD" w:rsidP="00AD2CC7">
      <w:pPr>
        <w:pStyle w:val="NormalWeb"/>
        <w:numPr>
          <w:ilvl w:val="0"/>
          <w:numId w:val="34"/>
        </w:numPr>
        <w:spacing w:line="276" w:lineRule="auto"/>
        <w:contextualSpacing/>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Κατά τις επεμβάσεις ο Ανάδοχος οφείλει να παρέχει τον </w:t>
      </w:r>
      <w:r>
        <w:rPr>
          <w:rFonts w:ascii="Arial" w:hAnsi="Arial" w:cs="Arial"/>
          <w:sz w:val="22"/>
          <w:szCs w:val="22"/>
          <w:lang w:val="el-GR"/>
        </w:rPr>
        <w:t>α</w:t>
      </w:r>
      <w:r w:rsidR="00B52285">
        <w:rPr>
          <w:rFonts w:ascii="Arial" w:hAnsi="Arial" w:cs="Arial"/>
          <w:sz w:val="22"/>
          <w:szCs w:val="22"/>
          <w:lang w:val="el-GR"/>
        </w:rPr>
        <w:t>ναγκαίο</w:t>
      </w:r>
      <w:r>
        <w:rPr>
          <w:rFonts w:ascii="Arial" w:hAnsi="Arial" w:cs="Arial"/>
          <w:sz w:val="22"/>
          <w:szCs w:val="22"/>
          <w:lang w:val="el-GR"/>
        </w:rPr>
        <w:t xml:space="preserve"> εξοπλισμό</w:t>
      </w:r>
      <w:r w:rsidR="00B85DB9">
        <w:rPr>
          <w:rFonts w:ascii="Arial" w:hAnsi="Arial" w:cs="Arial"/>
          <w:sz w:val="22"/>
          <w:szCs w:val="22"/>
          <w:lang w:val="el-GR"/>
        </w:rPr>
        <w:t xml:space="preserve"> (μηχάνημα </w:t>
      </w:r>
      <w:r w:rsidR="00B52285">
        <w:rPr>
          <w:rFonts w:ascii="Arial" w:hAnsi="Arial" w:cs="Arial"/>
          <w:sz w:val="22"/>
          <w:szCs w:val="22"/>
          <w:lang w:val="el-GR"/>
        </w:rPr>
        <w:t>Υ</w:t>
      </w:r>
      <w:r w:rsidR="00B85DB9">
        <w:rPr>
          <w:rFonts w:ascii="Arial" w:hAnsi="Arial" w:cs="Arial"/>
          <w:sz w:val="22"/>
          <w:szCs w:val="22"/>
          <w:lang w:val="el-GR"/>
        </w:rPr>
        <w:t>αλοειδεκτομής)</w:t>
      </w:r>
      <w:r>
        <w:rPr>
          <w:rFonts w:ascii="Arial" w:hAnsi="Arial" w:cs="Arial"/>
          <w:sz w:val="22"/>
          <w:szCs w:val="22"/>
          <w:lang w:val="el-GR"/>
        </w:rPr>
        <w:t xml:space="preserve"> ο οποίος θα είναι συμβατός με αναλώσιμα του καταλόγου Ζ</w:t>
      </w:r>
      <w:r w:rsidR="00B85DB9">
        <w:rPr>
          <w:rFonts w:ascii="Arial" w:hAnsi="Arial" w:cs="Arial"/>
          <w:sz w:val="22"/>
          <w:szCs w:val="22"/>
          <w:lang w:val="el-GR"/>
        </w:rPr>
        <w:t xml:space="preserve"> και θα είναι σε καλή κατάσταση</w:t>
      </w:r>
      <w:r>
        <w:rPr>
          <w:rFonts w:ascii="Arial" w:hAnsi="Arial" w:cs="Arial"/>
          <w:sz w:val="22"/>
          <w:szCs w:val="22"/>
          <w:lang w:val="el-GR"/>
        </w:rPr>
        <w:t xml:space="preserve">. </w:t>
      </w:r>
      <w:bookmarkStart w:id="4" w:name="_Hlk132118673"/>
      <w:r w:rsidR="00972443">
        <w:rPr>
          <w:rFonts w:ascii="Arial" w:hAnsi="Arial" w:cs="Arial"/>
          <w:sz w:val="22"/>
          <w:szCs w:val="22"/>
          <w:lang w:val="el-GR"/>
        </w:rPr>
        <w:t>Το μηχάνημα θα παραμείνει στον χώρο του νοσοκομείου κατά την διάρκεια της σύμβασης</w:t>
      </w:r>
      <w:bookmarkEnd w:id="4"/>
      <w:r w:rsidR="00972443">
        <w:rPr>
          <w:rFonts w:ascii="Arial" w:hAnsi="Arial" w:cs="Arial"/>
          <w:sz w:val="22"/>
          <w:szCs w:val="22"/>
          <w:lang w:val="el-GR"/>
        </w:rPr>
        <w:t xml:space="preserve">. </w:t>
      </w:r>
    </w:p>
    <w:p w14:paraId="7A391492" w14:textId="271B80EA" w:rsidR="006C75F5" w:rsidRDefault="006C75F5" w:rsidP="00AD2CC7">
      <w:pPr>
        <w:pStyle w:val="NormalWeb"/>
        <w:numPr>
          <w:ilvl w:val="0"/>
          <w:numId w:val="34"/>
        </w:numPr>
        <w:spacing w:line="276" w:lineRule="auto"/>
        <w:contextualSpacing/>
        <w:jc w:val="both"/>
        <w:rPr>
          <w:rFonts w:ascii="Arial" w:eastAsiaTheme="minorEastAsia" w:hAnsi="Arial" w:cs="Arial"/>
          <w:bCs/>
          <w:iCs/>
          <w:sz w:val="22"/>
          <w:szCs w:val="22"/>
          <w:lang w:val="el-GR" w:eastAsia="el-GR"/>
        </w:rPr>
      </w:pPr>
      <w:r w:rsidRPr="001C3FAD">
        <w:rPr>
          <w:rFonts w:ascii="Arial" w:eastAsiaTheme="minorEastAsia" w:hAnsi="Arial" w:cs="Arial"/>
          <w:bCs/>
          <w:iCs/>
          <w:sz w:val="22"/>
          <w:szCs w:val="22"/>
          <w:lang w:val="el-GR" w:eastAsia="el-GR"/>
        </w:rPr>
        <w:t>Εκτελεί καθήκοντα της ειδικότητας του</w:t>
      </w:r>
      <w:r>
        <w:rPr>
          <w:rFonts w:ascii="Arial" w:eastAsiaTheme="minorEastAsia" w:hAnsi="Arial" w:cs="Arial"/>
          <w:bCs/>
          <w:iCs/>
          <w:sz w:val="22"/>
          <w:szCs w:val="22"/>
          <w:lang w:val="el-GR" w:eastAsia="el-GR"/>
        </w:rPr>
        <w:t xml:space="preserve"> στο </w:t>
      </w:r>
      <w:r w:rsidR="00D270D3">
        <w:rPr>
          <w:rFonts w:ascii="Arial" w:eastAsiaTheme="minorEastAsia" w:hAnsi="Arial" w:cs="Arial"/>
          <w:bCs/>
          <w:iCs/>
          <w:sz w:val="22"/>
          <w:szCs w:val="22"/>
          <w:lang w:val="el-GR" w:eastAsia="el-GR"/>
        </w:rPr>
        <w:t>ΝΑΜ ΙΙΙ.</w:t>
      </w:r>
    </w:p>
    <w:p w14:paraId="7AD70CF6" w14:textId="652D47DA" w:rsidR="006C75F5" w:rsidRPr="009B74F8" w:rsidRDefault="006C75F5" w:rsidP="00AD2CC7">
      <w:pPr>
        <w:pStyle w:val="NormalWeb"/>
        <w:numPr>
          <w:ilvl w:val="0"/>
          <w:numId w:val="34"/>
        </w:numPr>
        <w:spacing w:line="276" w:lineRule="auto"/>
        <w:contextualSpacing/>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r w:rsidR="00D270D3">
        <w:rPr>
          <w:rFonts w:ascii="Arial" w:eastAsiaTheme="minorEastAsia" w:hAnsi="Arial" w:cs="Arial"/>
          <w:bCs/>
          <w:iCs/>
          <w:sz w:val="22"/>
          <w:szCs w:val="22"/>
          <w:lang w:val="el-GR" w:eastAsia="el-GR"/>
        </w:rPr>
        <w:t>.</w:t>
      </w:r>
    </w:p>
    <w:p w14:paraId="3100589B" w14:textId="152A74E7" w:rsidR="00C45A53" w:rsidRPr="006C75F5" w:rsidRDefault="006C75F5" w:rsidP="00AD2CC7">
      <w:pPr>
        <w:pStyle w:val="NormalWeb"/>
        <w:numPr>
          <w:ilvl w:val="0"/>
          <w:numId w:val="34"/>
        </w:numPr>
        <w:spacing w:line="276" w:lineRule="auto"/>
        <w:contextualSpacing/>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Εκτελεί οποιαδήποτε άλλα σχετικά με την ειδικότητά του καθήκοντα του ανατεθούν</w:t>
      </w:r>
      <w:r w:rsidR="00D270D3">
        <w:rPr>
          <w:rFonts w:ascii="Arial" w:eastAsiaTheme="minorEastAsia" w:hAnsi="Arial" w:cs="Arial"/>
          <w:bCs/>
          <w:iCs/>
          <w:sz w:val="22"/>
          <w:szCs w:val="22"/>
          <w:lang w:val="el-GR" w:eastAsia="el-GR"/>
        </w:rPr>
        <w:t>.</w:t>
      </w:r>
    </w:p>
    <w:p w14:paraId="7CC8B596" w14:textId="77777777" w:rsidR="0074512F" w:rsidRDefault="0074512F" w:rsidP="00CC413A">
      <w:pPr>
        <w:spacing w:after="240"/>
        <w:jc w:val="both"/>
        <w:rPr>
          <w:rFonts w:ascii="Arial" w:hAnsi="Arial" w:cs="Arial"/>
          <w:b/>
          <w:i/>
        </w:rPr>
      </w:pPr>
    </w:p>
    <w:p w14:paraId="139D796C" w14:textId="435DB3D4" w:rsidR="006E5B15" w:rsidRDefault="00DC54F8" w:rsidP="00CC413A">
      <w:pPr>
        <w:spacing w:after="240"/>
        <w:jc w:val="both"/>
        <w:rPr>
          <w:rFonts w:ascii="Arial" w:hAnsi="Arial" w:cs="Arial"/>
          <w:bCs/>
          <w:iCs/>
        </w:rPr>
      </w:pPr>
      <w:r w:rsidRPr="00DC54F8">
        <w:rPr>
          <w:rFonts w:ascii="Arial" w:hAnsi="Arial" w:cs="Arial"/>
          <w:bCs/>
          <w:iCs/>
        </w:rPr>
        <w:lastRenderedPageBreak/>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09107EFA" w14:textId="5BF53F4E" w:rsidR="00224D91" w:rsidRPr="00D270D3" w:rsidRDefault="00224D91" w:rsidP="00D270D3">
      <w:pPr>
        <w:spacing w:after="240"/>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7530ECC0" w14:textId="77777777" w:rsidR="00A01826" w:rsidRDefault="00A01826" w:rsidP="00CC413A">
      <w:pPr>
        <w:spacing w:after="240" w:line="240" w:lineRule="auto"/>
        <w:jc w:val="both"/>
        <w:rPr>
          <w:rFonts w:ascii="Arial" w:eastAsia="Times New Roman" w:hAnsi="Arial" w:cs="Arial"/>
          <w:b/>
          <w:u w:val="single"/>
        </w:rPr>
      </w:pPr>
    </w:p>
    <w:p w14:paraId="56814DAF" w14:textId="51A2FF82" w:rsidR="00CF1B46" w:rsidRPr="00CF1B46" w:rsidRDefault="00E6317E" w:rsidP="00CC413A">
      <w:pPr>
        <w:spacing w:after="24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77AA84F0" w14:textId="65CADE9E" w:rsidR="00DC54F8" w:rsidRPr="00426397" w:rsidRDefault="00DC54F8" w:rsidP="00CC413A">
      <w:pPr>
        <w:spacing w:after="240" w:line="240" w:lineRule="auto"/>
        <w:jc w:val="both"/>
        <w:rPr>
          <w:rFonts w:ascii="Arial" w:hAnsi="Arial" w:cs="Arial"/>
          <w:b/>
          <w:iCs/>
          <w:u w:val="single"/>
        </w:rPr>
      </w:pPr>
      <w:r w:rsidRPr="00426397">
        <w:rPr>
          <w:rFonts w:ascii="Arial" w:hAnsi="Arial" w:cs="Arial"/>
          <w:b/>
          <w:iCs/>
          <w:u w:val="single"/>
        </w:rPr>
        <w:t>Β. Απαιτούμενα Προσόντα:</w:t>
      </w:r>
    </w:p>
    <w:p w14:paraId="2BC8A8BA" w14:textId="0FF4BD59" w:rsidR="003D132C" w:rsidRDefault="003D132C" w:rsidP="00A01826">
      <w:pPr>
        <w:numPr>
          <w:ilvl w:val="0"/>
          <w:numId w:val="31"/>
        </w:numPr>
        <w:overflowPunct w:val="0"/>
        <w:autoSpaceDE w:val="0"/>
        <w:autoSpaceDN w:val="0"/>
        <w:adjustRightInd w:val="0"/>
        <w:spacing w:after="120" w:line="300" w:lineRule="atLeast"/>
        <w:jc w:val="both"/>
        <w:textAlignment w:val="baseline"/>
        <w:rPr>
          <w:rFonts w:ascii="Arial" w:hAnsi="Arial" w:cs="Arial"/>
        </w:rPr>
      </w:pPr>
      <w:bookmarkStart w:id="5" w:name="_Hlk93397465"/>
      <w:r>
        <w:rPr>
          <w:rFonts w:ascii="Arial" w:hAnsi="Arial" w:cs="Arial"/>
        </w:rPr>
        <w:t xml:space="preserve">Αντίγραφο Πιστοποιητικού Ειδικότητας </w:t>
      </w:r>
      <w:r w:rsidR="00C45A53">
        <w:rPr>
          <w:rFonts w:ascii="Arial" w:hAnsi="Arial" w:cs="Arial"/>
        </w:rPr>
        <w:t>Χειρούργου</w:t>
      </w:r>
      <w:r w:rsidR="00CA3A40">
        <w:rPr>
          <w:rFonts w:ascii="Arial" w:hAnsi="Arial" w:cs="Arial"/>
        </w:rPr>
        <w:t xml:space="preserve"> Οφθαλμίατρου</w:t>
      </w:r>
      <w:r w:rsidR="00B27325">
        <w:rPr>
          <w:rFonts w:ascii="Arial" w:hAnsi="Arial" w:cs="Arial"/>
        </w:rPr>
        <w:t>.</w:t>
      </w:r>
    </w:p>
    <w:p w14:paraId="4BFDA250" w14:textId="09EFA2D0" w:rsidR="003D132C" w:rsidRDefault="003D132C" w:rsidP="003A0FD8">
      <w:pPr>
        <w:pStyle w:val="NormalWeb"/>
        <w:numPr>
          <w:ilvl w:val="0"/>
          <w:numId w:val="31"/>
        </w:numPr>
        <w:spacing w:before="0" w:beforeAutospacing="0" w:after="120" w:afterAutospacing="0"/>
        <w:jc w:val="both"/>
        <w:rPr>
          <w:rFonts w:ascii="Arial" w:eastAsiaTheme="minorEastAsia" w:hAnsi="Arial" w:cs="Arial"/>
          <w:bCs/>
          <w:iCs/>
          <w:sz w:val="22"/>
          <w:szCs w:val="22"/>
          <w:lang w:val="el-GR" w:eastAsia="el-GR"/>
        </w:rPr>
      </w:pPr>
      <w:r>
        <w:rPr>
          <w:rFonts w:ascii="Arial" w:eastAsia="Times New Roman" w:hAnsi="Arial" w:cs="Arial"/>
          <w:sz w:val="22"/>
          <w:szCs w:val="22"/>
          <w:lang w:val="el-GR" w:eastAsia="el-GR"/>
        </w:rPr>
        <w:t xml:space="preserve">Άδεια ασκήσεως ιατρικού επαγγέλματος </w:t>
      </w:r>
      <w:r w:rsidRPr="00940A2D">
        <w:rPr>
          <w:rFonts w:ascii="Arial" w:eastAsia="Times New Roman" w:hAnsi="Arial" w:cs="Arial"/>
          <w:sz w:val="22"/>
          <w:szCs w:val="22"/>
          <w:u w:val="single"/>
          <w:lang w:val="el-GR" w:eastAsia="el-GR"/>
        </w:rPr>
        <w:t>σε ισχύ</w:t>
      </w:r>
      <w:r>
        <w:rPr>
          <w:rFonts w:ascii="Arial" w:eastAsia="Times New Roman" w:hAnsi="Arial" w:cs="Arial"/>
          <w:sz w:val="22"/>
          <w:szCs w:val="22"/>
          <w:lang w:val="el-GR" w:eastAsia="el-GR"/>
        </w:rPr>
        <w:t xml:space="preserve"> για το τρέχ</w:t>
      </w:r>
      <w:r w:rsidR="00BC3DBB">
        <w:rPr>
          <w:rFonts w:ascii="Arial" w:eastAsia="Times New Roman" w:hAnsi="Arial" w:cs="Arial"/>
          <w:sz w:val="22"/>
          <w:szCs w:val="22"/>
          <w:lang w:val="el-GR" w:eastAsia="el-GR"/>
        </w:rPr>
        <w:t>ο</w:t>
      </w:r>
      <w:r>
        <w:rPr>
          <w:rFonts w:ascii="Arial" w:eastAsia="Times New Roman" w:hAnsi="Arial" w:cs="Arial"/>
          <w:sz w:val="22"/>
          <w:szCs w:val="22"/>
          <w:lang w:val="el-GR" w:eastAsia="el-GR"/>
        </w:rPr>
        <w:t>ν έτος από τον Παγκύπριο Ιατρικό Σύλλογο</w:t>
      </w:r>
      <w:r w:rsidR="00B27325">
        <w:rPr>
          <w:rFonts w:ascii="Arial" w:eastAsia="Times New Roman" w:hAnsi="Arial" w:cs="Arial"/>
          <w:sz w:val="22"/>
          <w:szCs w:val="22"/>
          <w:lang w:val="el-GR" w:eastAsia="el-GR"/>
        </w:rPr>
        <w:t>.</w:t>
      </w:r>
    </w:p>
    <w:p w14:paraId="5C48C07C" w14:textId="089964BF" w:rsidR="003D132C" w:rsidRDefault="003D132C" w:rsidP="00A01826">
      <w:pPr>
        <w:pStyle w:val="NormalWeb"/>
        <w:numPr>
          <w:ilvl w:val="0"/>
          <w:numId w:val="31"/>
        </w:numPr>
        <w:spacing w:before="0" w:beforeAutospacing="0" w:after="120" w:afterAutospacing="0"/>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Απόδειξη αίτησης εγγραφής στο σύστημα του Γε.Σ.Υ σύμφωνα με το ΚΔΠ 132/19</w:t>
      </w:r>
      <w:r w:rsidR="00B27325">
        <w:rPr>
          <w:rFonts w:ascii="Arial" w:eastAsiaTheme="minorEastAsia" w:hAnsi="Arial" w:cs="Arial"/>
          <w:bCs/>
          <w:iCs/>
          <w:sz w:val="22"/>
          <w:szCs w:val="22"/>
          <w:lang w:val="el-GR" w:eastAsia="el-GR"/>
        </w:rPr>
        <w:t>.</w:t>
      </w:r>
    </w:p>
    <w:p w14:paraId="6E0D44B0" w14:textId="5F437260" w:rsidR="003D132C" w:rsidRDefault="003D132C" w:rsidP="00A01826">
      <w:pPr>
        <w:pStyle w:val="NormalWeb"/>
        <w:numPr>
          <w:ilvl w:val="0"/>
          <w:numId w:val="31"/>
        </w:numPr>
        <w:spacing w:before="0" w:beforeAutospacing="0" w:after="120" w:afterAutospacing="0" w:line="276" w:lineRule="auto"/>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Πολύ καλή γνώση της ελληνικής γλώσσας και 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184B5E45" w14:textId="77777777" w:rsidR="00A01826" w:rsidRDefault="00A01826" w:rsidP="00CC413A">
      <w:pPr>
        <w:pBdr>
          <w:bottom w:val="single" w:sz="12" w:space="1" w:color="auto"/>
        </w:pBdr>
        <w:spacing w:after="240" w:line="240" w:lineRule="auto"/>
        <w:jc w:val="both"/>
        <w:rPr>
          <w:rFonts w:ascii="Arial" w:eastAsia="Times New Roman" w:hAnsi="Arial" w:cs="Arial"/>
        </w:rPr>
      </w:pPr>
    </w:p>
    <w:p w14:paraId="0AB6CD3D" w14:textId="3B10B2F5" w:rsidR="0062356E" w:rsidRDefault="00BC6B5F" w:rsidP="00CC413A">
      <w:pPr>
        <w:pBdr>
          <w:bottom w:val="single" w:sz="12" w:space="1" w:color="auto"/>
        </w:pBdr>
        <w:spacing w:after="24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5"/>
    </w:p>
    <w:p w14:paraId="0115FBFE" w14:textId="77777777" w:rsidR="009F5EFD" w:rsidRDefault="009F5EFD" w:rsidP="00CC413A">
      <w:pPr>
        <w:pBdr>
          <w:bottom w:val="single" w:sz="12" w:space="1" w:color="auto"/>
        </w:pBdr>
        <w:spacing w:after="240" w:line="240" w:lineRule="auto"/>
        <w:jc w:val="both"/>
        <w:rPr>
          <w:rFonts w:ascii="Arial" w:eastAsia="Times New Roman" w:hAnsi="Arial" w:cs="Arial"/>
        </w:rPr>
      </w:pPr>
    </w:p>
    <w:p w14:paraId="7978AA1F" w14:textId="5F908075" w:rsidR="001F18AF" w:rsidRPr="009F5EFD" w:rsidRDefault="0018111D" w:rsidP="00CC413A">
      <w:pPr>
        <w:spacing w:after="240" w:line="240" w:lineRule="auto"/>
        <w:jc w:val="both"/>
        <w:rPr>
          <w:rFonts w:ascii="Arial" w:hAnsi="Arial" w:cs="Arial"/>
          <w:b/>
          <w:iCs/>
        </w:rPr>
      </w:pPr>
      <w:r w:rsidRPr="00337511">
        <w:rPr>
          <w:rFonts w:ascii="Arial" w:hAnsi="Arial" w:cs="Arial"/>
          <w:b/>
          <w:iCs/>
        </w:rPr>
        <w:t xml:space="preserve">Αιτήσεις από ενδιαφερόμενους που έχουν συμπληρώσει πέραν των </w:t>
      </w:r>
      <w:r w:rsidR="00B27325">
        <w:rPr>
          <w:rFonts w:ascii="Arial" w:hAnsi="Arial" w:cs="Arial"/>
          <w:b/>
          <w:iCs/>
        </w:rPr>
        <w:t>5</w:t>
      </w:r>
      <w:r w:rsidRPr="00337511">
        <w:rPr>
          <w:rFonts w:ascii="Arial" w:hAnsi="Arial" w:cs="Arial"/>
          <w:b/>
          <w:iCs/>
        </w:rPr>
        <w:t xml:space="preserve"> μηνών εργασίας στο σύνολο με αγορά υπηρεσιών, θα απορρίπτονται.</w:t>
      </w:r>
    </w:p>
    <w:p w14:paraId="625D532E" w14:textId="77777777" w:rsidR="006F1CB1" w:rsidRPr="006F1CB1" w:rsidRDefault="006F1CB1" w:rsidP="006F1CB1">
      <w:pPr>
        <w:jc w:val="both"/>
        <w:rPr>
          <w:rFonts w:ascii="Arial" w:hAnsi="Arial" w:cs="Arial"/>
          <w:bCs/>
          <w:iCs/>
        </w:rPr>
      </w:pPr>
      <w:r w:rsidRPr="006F1CB1">
        <w:rPr>
          <w:rFonts w:ascii="Arial" w:hAnsi="Arial" w:cs="Arial"/>
          <w:bCs/>
          <w:iCs/>
        </w:rPr>
        <w:t xml:space="preserve">Ιατρικοί Λειτουργοί οι οποίοι έχουν σε ισχύ σύμβαση αγοράς υπηρεσιών με τον ΟΚΥπΥ δεν μπορούν να αιτηθούν, εκτός αν ήδη προσφέρουν τις υπηρεσίες τους στο συγκεκριμένο τμήμα/μονάδα για κάλυψη των συγκεκριμένων αναγκών.  </w:t>
      </w:r>
    </w:p>
    <w:p w14:paraId="0B38F6CD" w14:textId="7D636079" w:rsidR="00337511" w:rsidRPr="00D57822" w:rsidRDefault="008400F9" w:rsidP="00CC413A">
      <w:pPr>
        <w:spacing w:after="24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CC413A">
      <w:pPr>
        <w:spacing w:after="240" w:line="320" w:lineRule="atLeast"/>
        <w:jc w:val="center"/>
        <w:rPr>
          <w:rFonts w:ascii="Arial" w:eastAsia="Times New Roman" w:hAnsi="Arial" w:cs="Arial"/>
          <w:b/>
          <w:u w:val="single"/>
          <w:lang w:eastAsia="en-US"/>
        </w:rPr>
      </w:pPr>
    </w:p>
    <w:p w14:paraId="2BC825BA" w14:textId="77777777" w:rsidR="00AD2CC7" w:rsidRDefault="00AD2CC7" w:rsidP="00AD2CC7">
      <w:pPr>
        <w:pStyle w:val="BodyText"/>
        <w:tabs>
          <w:tab w:val="left" w:pos="840"/>
          <w:tab w:val="left" w:pos="4814"/>
        </w:tabs>
        <w:spacing w:before="198"/>
        <w:ind w:left="120"/>
        <w:jc w:val="center"/>
      </w:pPr>
      <w:bookmarkStart w:id="6" w:name="_Hlk132113996"/>
      <w:r w:rsidRPr="00AD2CC7">
        <w:rPr>
          <w:b/>
          <w:sz w:val="24"/>
          <w:szCs w:val="24"/>
          <w:u w:val="single"/>
        </w:rPr>
        <w:lastRenderedPageBreak/>
        <w:t>ΠΑΡΑΡΤΗΜΑ 1</w:t>
      </w:r>
      <w:r>
        <w:t xml:space="preserve"> </w:t>
      </w:r>
    </w:p>
    <w:p w14:paraId="05ABD61D" w14:textId="08DEEC65" w:rsidR="00AD2CC7" w:rsidRPr="00AD2CC7" w:rsidRDefault="00AD2CC7" w:rsidP="00377546">
      <w:pPr>
        <w:pStyle w:val="BodyText"/>
        <w:tabs>
          <w:tab w:val="left" w:pos="840"/>
          <w:tab w:val="left" w:pos="4814"/>
        </w:tabs>
        <w:spacing w:before="120"/>
        <w:ind w:left="115"/>
        <w:jc w:val="center"/>
        <w:rPr>
          <w:b/>
          <w:bCs/>
          <w:sz w:val="24"/>
          <w:szCs w:val="24"/>
        </w:rPr>
      </w:pPr>
      <w:r w:rsidRPr="00AD2CC7">
        <w:rPr>
          <w:b/>
          <w:bCs/>
          <w:sz w:val="24"/>
          <w:szCs w:val="24"/>
        </w:rPr>
        <w:t>Έντυπο Εργασιών και Καθηκόντων</w:t>
      </w:r>
    </w:p>
    <w:p w14:paraId="2C41CB49" w14:textId="06643943" w:rsidR="00AD2CC7" w:rsidRDefault="00AD2CC7" w:rsidP="00E20A06">
      <w:pPr>
        <w:pStyle w:val="BodyText"/>
        <w:numPr>
          <w:ilvl w:val="0"/>
          <w:numId w:val="36"/>
        </w:numPr>
        <w:tabs>
          <w:tab w:val="left" w:pos="840"/>
          <w:tab w:val="left" w:pos="4814"/>
        </w:tabs>
        <w:spacing w:before="198" w:after="120"/>
        <w:jc w:val="both"/>
      </w:pPr>
      <w:r>
        <w:t>Διενέργεια Οφθαλμολογικών επεμβάσεων, συμβατών με τον πιο κάτω πίνακα</w:t>
      </w:r>
      <w:r w:rsidRPr="00D17E80">
        <w:t>:</w:t>
      </w:r>
      <w:r>
        <w:t xml:space="preserve"> </w:t>
      </w:r>
    </w:p>
    <w:tbl>
      <w:tblPr>
        <w:tblW w:w="8810" w:type="dxa"/>
        <w:jc w:val="center"/>
        <w:tblCellMar>
          <w:top w:w="9" w:type="dxa"/>
          <w:right w:w="47" w:type="dxa"/>
        </w:tblCellMar>
        <w:tblLook w:val="04A0" w:firstRow="1" w:lastRow="0" w:firstColumn="1" w:lastColumn="0" w:noHBand="0" w:noVBand="1"/>
      </w:tblPr>
      <w:tblGrid>
        <w:gridCol w:w="699"/>
        <w:gridCol w:w="8111"/>
      </w:tblGrid>
      <w:tr w:rsidR="00AD2CC7" w:rsidRPr="00DC14D1" w14:paraId="34E57D2A"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18A685F" w14:textId="77777777" w:rsidR="00AD2CC7" w:rsidRPr="00DC14D1" w:rsidRDefault="00AD2CC7" w:rsidP="00AD2CC7">
            <w:pPr>
              <w:pStyle w:val="BodyText"/>
              <w:tabs>
                <w:tab w:val="left" w:pos="840"/>
                <w:tab w:val="left" w:pos="4814"/>
              </w:tabs>
              <w:jc w:val="both"/>
              <w:rPr>
                <w:b/>
              </w:rPr>
            </w:pPr>
            <w:r w:rsidRPr="00DC14D1">
              <w:rPr>
                <w:b/>
              </w:rPr>
              <w:t>Α/Α</w:t>
            </w:r>
          </w:p>
        </w:tc>
        <w:tc>
          <w:tcPr>
            <w:tcW w:w="8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5D2D941" w14:textId="77777777" w:rsidR="00AD2CC7" w:rsidRPr="008F3E1D" w:rsidRDefault="00AD2CC7" w:rsidP="00AD2CC7">
            <w:pPr>
              <w:pStyle w:val="BodyText"/>
              <w:tabs>
                <w:tab w:val="left" w:pos="840"/>
                <w:tab w:val="left" w:pos="4814"/>
              </w:tabs>
              <w:jc w:val="both"/>
              <w:rPr>
                <w:b/>
              </w:rPr>
            </w:pPr>
            <w:r>
              <w:rPr>
                <w:b/>
              </w:rPr>
              <w:t>Οφθαλμολογική Επέμβαση</w:t>
            </w:r>
          </w:p>
        </w:tc>
      </w:tr>
      <w:tr w:rsidR="00AD2CC7" w:rsidRPr="00DC14D1" w14:paraId="2B05AADE"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2FF731F" w14:textId="77777777" w:rsidR="00AD2CC7" w:rsidRPr="00161006" w:rsidRDefault="00AD2CC7" w:rsidP="00AD2CC7">
            <w:pPr>
              <w:pStyle w:val="BodyText"/>
              <w:tabs>
                <w:tab w:val="left" w:pos="840"/>
                <w:tab w:val="left" w:pos="4814"/>
              </w:tabs>
              <w:jc w:val="both"/>
            </w:pPr>
            <w:r w:rsidRPr="00161006">
              <w:t xml:space="preserve">1 </w:t>
            </w:r>
          </w:p>
        </w:tc>
        <w:tc>
          <w:tcPr>
            <w:tcW w:w="8111" w:type="dxa"/>
            <w:tcBorders>
              <w:top w:val="single" w:sz="8" w:space="0" w:color="000000"/>
              <w:left w:val="single" w:sz="8" w:space="0" w:color="000000"/>
              <w:bottom w:val="single" w:sz="8" w:space="0" w:color="000000"/>
              <w:right w:val="single" w:sz="8" w:space="0" w:color="000000"/>
            </w:tcBorders>
            <w:vAlign w:val="center"/>
          </w:tcPr>
          <w:p w14:paraId="7CF0554F" w14:textId="3DEDB7A1" w:rsidR="00AD2CC7" w:rsidRPr="008F3E1D" w:rsidRDefault="00AD2CC7" w:rsidP="00AD2CC7">
            <w:pPr>
              <w:pStyle w:val="BodyText"/>
              <w:tabs>
                <w:tab w:val="left" w:pos="840"/>
                <w:tab w:val="left" w:pos="4814"/>
              </w:tabs>
              <w:jc w:val="both"/>
              <w:rPr>
                <w:lang w:val="en-GB"/>
              </w:rPr>
            </w:pPr>
            <w:r w:rsidRPr="008F3E1D">
              <w:t>Υ</w:t>
            </w:r>
            <w:r>
              <w:t>αλοειδεκτομή κ</w:t>
            </w:r>
            <w:r w:rsidR="00484AF1">
              <w:t>α</w:t>
            </w:r>
            <w:r>
              <w:t xml:space="preserve">ι Ενδοφωτοπηξία </w:t>
            </w:r>
            <w:r>
              <w:rPr>
                <w:lang w:val="en-GB"/>
              </w:rPr>
              <w:t>Laser</w:t>
            </w:r>
          </w:p>
        </w:tc>
      </w:tr>
      <w:tr w:rsidR="00AD2CC7" w:rsidRPr="00DC14D1" w14:paraId="3CC331B9"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378C12C" w14:textId="77777777" w:rsidR="00AD2CC7" w:rsidRPr="00DC14D1" w:rsidRDefault="00AD2CC7" w:rsidP="00AD2CC7">
            <w:pPr>
              <w:pStyle w:val="BodyText"/>
              <w:tabs>
                <w:tab w:val="left" w:pos="840"/>
                <w:tab w:val="left" w:pos="4814"/>
              </w:tabs>
              <w:jc w:val="both"/>
              <w:rPr>
                <w:lang w:val="en-US"/>
              </w:rPr>
            </w:pPr>
            <w:r w:rsidRPr="00DC14D1">
              <w:rPr>
                <w:lang w:val="en-US"/>
              </w:rPr>
              <w:t xml:space="preserve">2 </w:t>
            </w:r>
          </w:p>
        </w:tc>
        <w:tc>
          <w:tcPr>
            <w:tcW w:w="8111" w:type="dxa"/>
            <w:tcBorders>
              <w:top w:val="single" w:sz="8" w:space="0" w:color="000000"/>
              <w:left w:val="single" w:sz="8" w:space="0" w:color="000000"/>
              <w:bottom w:val="single" w:sz="8" w:space="0" w:color="000000"/>
              <w:right w:val="single" w:sz="8" w:space="0" w:color="000000"/>
            </w:tcBorders>
            <w:vAlign w:val="center"/>
          </w:tcPr>
          <w:p w14:paraId="1A976325" w14:textId="77777777" w:rsidR="00AD2CC7" w:rsidRPr="008F3E1D" w:rsidRDefault="00AD2CC7" w:rsidP="00AD2CC7">
            <w:pPr>
              <w:pStyle w:val="BodyText"/>
              <w:tabs>
                <w:tab w:val="left" w:pos="840"/>
                <w:tab w:val="left" w:pos="4814"/>
              </w:tabs>
              <w:jc w:val="both"/>
            </w:pPr>
            <w:r w:rsidRPr="008F3E1D">
              <w:t>Υαλοειδεκτομ</w:t>
            </w:r>
            <w:r>
              <w:t xml:space="preserve">ή και Μεμβρανεκτομή με Ενδολείζερ </w:t>
            </w:r>
          </w:p>
        </w:tc>
      </w:tr>
      <w:tr w:rsidR="00AD2CC7" w:rsidRPr="00DC14D1" w14:paraId="441C55D6"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7575149" w14:textId="77777777" w:rsidR="00AD2CC7" w:rsidRPr="00DC14D1" w:rsidRDefault="00AD2CC7" w:rsidP="00AD2CC7">
            <w:pPr>
              <w:pStyle w:val="BodyText"/>
              <w:tabs>
                <w:tab w:val="left" w:pos="840"/>
                <w:tab w:val="left" w:pos="4814"/>
              </w:tabs>
              <w:jc w:val="both"/>
              <w:rPr>
                <w:lang w:val="en-US"/>
              </w:rPr>
            </w:pPr>
            <w:r w:rsidRPr="00DC14D1">
              <w:rPr>
                <w:lang w:val="en-US"/>
              </w:rPr>
              <w:t xml:space="preserve">3 </w:t>
            </w:r>
          </w:p>
        </w:tc>
        <w:tc>
          <w:tcPr>
            <w:tcW w:w="8111" w:type="dxa"/>
            <w:tcBorders>
              <w:top w:val="single" w:sz="8" w:space="0" w:color="000000"/>
              <w:left w:val="single" w:sz="8" w:space="0" w:color="000000"/>
              <w:bottom w:val="single" w:sz="8" w:space="0" w:color="000000"/>
              <w:right w:val="single" w:sz="8" w:space="0" w:color="000000"/>
            </w:tcBorders>
            <w:vAlign w:val="center"/>
          </w:tcPr>
          <w:p w14:paraId="5BD63782" w14:textId="77777777" w:rsidR="00AD2CC7" w:rsidRPr="008F3E1D" w:rsidRDefault="00AD2CC7" w:rsidP="00AD2CC7">
            <w:pPr>
              <w:pStyle w:val="BodyText"/>
              <w:tabs>
                <w:tab w:val="left" w:pos="840"/>
                <w:tab w:val="left" w:pos="4814"/>
              </w:tabs>
              <w:jc w:val="both"/>
            </w:pPr>
            <w:r w:rsidRPr="008F3E1D">
              <w:t>Υαλοειδεκτομ</w:t>
            </w:r>
            <w:r>
              <w:t xml:space="preserve">ή και Αφαίρεση Επιωχρικής Μεμβράνης (Επιωχρική Μεμβράνη χωρίς πλήρη αποκόλληση υαλωδούς με αφαίρεση της έσω αφοριστικής Μεμβράνης) </w:t>
            </w:r>
          </w:p>
        </w:tc>
      </w:tr>
      <w:tr w:rsidR="00AD2CC7" w:rsidRPr="00DC14D1" w14:paraId="113F338C"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E15C3E5" w14:textId="77777777" w:rsidR="00AD2CC7" w:rsidRPr="00DC14D1" w:rsidRDefault="00AD2CC7" w:rsidP="00AD2CC7">
            <w:pPr>
              <w:pStyle w:val="BodyText"/>
              <w:tabs>
                <w:tab w:val="left" w:pos="840"/>
                <w:tab w:val="left" w:pos="4814"/>
              </w:tabs>
              <w:jc w:val="both"/>
              <w:rPr>
                <w:lang w:val="en-US"/>
              </w:rPr>
            </w:pPr>
            <w:r w:rsidRPr="00DC14D1">
              <w:rPr>
                <w:lang w:val="en-US"/>
              </w:rPr>
              <w:t xml:space="preserve">4 </w:t>
            </w:r>
          </w:p>
        </w:tc>
        <w:tc>
          <w:tcPr>
            <w:tcW w:w="8111" w:type="dxa"/>
            <w:tcBorders>
              <w:top w:val="single" w:sz="8" w:space="0" w:color="000000"/>
              <w:left w:val="single" w:sz="8" w:space="0" w:color="000000"/>
              <w:bottom w:val="single" w:sz="8" w:space="0" w:color="000000"/>
              <w:right w:val="single" w:sz="8" w:space="0" w:color="000000"/>
            </w:tcBorders>
            <w:vAlign w:val="center"/>
          </w:tcPr>
          <w:p w14:paraId="7408D0CD" w14:textId="77777777" w:rsidR="00AD2CC7" w:rsidRPr="008F3E1D" w:rsidRDefault="00AD2CC7" w:rsidP="00AD2CC7">
            <w:pPr>
              <w:pStyle w:val="BodyText"/>
              <w:tabs>
                <w:tab w:val="left" w:pos="840"/>
                <w:tab w:val="left" w:pos="4814"/>
              </w:tabs>
              <w:jc w:val="both"/>
            </w:pPr>
            <w:r>
              <w:t>Υαλοειδεκτομή και Ανάταξη Αμφίβληστροειδούς (Με αέριο ή σιλικόνη)</w:t>
            </w:r>
          </w:p>
        </w:tc>
      </w:tr>
      <w:tr w:rsidR="00AD2CC7" w:rsidRPr="00DC14D1" w14:paraId="6BFDDFB0"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0A94B11" w14:textId="77777777" w:rsidR="00AD2CC7" w:rsidRPr="00DC14D1" w:rsidRDefault="00AD2CC7" w:rsidP="00AD2CC7">
            <w:pPr>
              <w:pStyle w:val="BodyText"/>
              <w:tabs>
                <w:tab w:val="left" w:pos="840"/>
                <w:tab w:val="left" w:pos="4814"/>
              </w:tabs>
              <w:jc w:val="both"/>
              <w:rPr>
                <w:lang w:val="en-US"/>
              </w:rPr>
            </w:pPr>
            <w:r w:rsidRPr="00DC14D1">
              <w:rPr>
                <w:lang w:val="en-US"/>
              </w:rPr>
              <w:t xml:space="preserve">5 </w:t>
            </w:r>
          </w:p>
        </w:tc>
        <w:tc>
          <w:tcPr>
            <w:tcW w:w="8111" w:type="dxa"/>
            <w:tcBorders>
              <w:top w:val="single" w:sz="8" w:space="0" w:color="000000"/>
              <w:left w:val="single" w:sz="8" w:space="0" w:color="000000"/>
              <w:bottom w:val="single" w:sz="8" w:space="0" w:color="000000"/>
              <w:right w:val="single" w:sz="8" w:space="0" w:color="000000"/>
            </w:tcBorders>
            <w:vAlign w:val="center"/>
          </w:tcPr>
          <w:p w14:paraId="39B19069" w14:textId="77777777" w:rsidR="00AD2CC7" w:rsidRPr="00E33B62" w:rsidRDefault="00AD2CC7" w:rsidP="00AD2CC7">
            <w:pPr>
              <w:pStyle w:val="BodyText"/>
              <w:tabs>
                <w:tab w:val="left" w:pos="840"/>
                <w:tab w:val="left" w:pos="4814"/>
              </w:tabs>
              <w:jc w:val="both"/>
            </w:pPr>
            <w:r>
              <w:t xml:space="preserve">Υαλοειδεκτομή για θεραπεία πρωτογενούς αποκόλλησης αμφιβληστροειδούς με παραγωγική υαλοειδο – αμφιβληστροειδοπάθεια – </w:t>
            </w:r>
            <w:r>
              <w:rPr>
                <w:lang w:val="en-GB"/>
              </w:rPr>
              <w:t>PVR</w:t>
            </w:r>
            <w:r>
              <w:t xml:space="preserve"> (Με αέριο ή Σιλικόνη) </w:t>
            </w:r>
          </w:p>
        </w:tc>
      </w:tr>
      <w:tr w:rsidR="00AD2CC7" w:rsidRPr="00DC14D1" w14:paraId="177F083C"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57B5116" w14:textId="77777777" w:rsidR="00AD2CC7" w:rsidRPr="00DC14D1" w:rsidRDefault="00AD2CC7" w:rsidP="00AD2CC7">
            <w:pPr>
              <w:pStyle w:val="BodyText"/>
              <w:tabs>
                <w:tab w:val="left" w:pos="840"/>
                <w:tab w:val="left" w:pos="4814"/>
              </w:tabs>
              <w:jc w:val="both"/>
              <w:rPr>
                <w:lang w:val="en-US"/>
              </w:rPr>
            </w:pPr>
            <w:r w:rsidRPr="00DC14D1">
              <w:rPr>
                <w:lang w:val="en-US"/>
              </w:rPr>
              <w:t xml:space="preserve">6 </w:t>
            </w:r>
          </w:p>
        </w:tc>
        <w:tc>
          <w:tcPr>
            <w:tcW w:w="8111" w:type="dxa"/>
            <w:tcBorders>
              <w:top w:val="single" w:sz="8" w:space="0" w:color="000000"/>
              <w:left w:val="single" w:sz="8" w:space="0" w:color="000000"/>
              <w:bottom w:val="single" w:sz="8" w:space="0" w:color="000000"/>
              <w:right w:val="single" w:sz="8" w:space="0" w:color="000000"/>
            </w:tcBorders>
            <w:vAlign w:val="center"/>
          </w:tcPr>
          <w:p w14:paraId="66E26D11" w14:textId="77777777" w:rsidR="00AD2CC7" w:rsidRPr="00161006" w:rsidRDefault="00AD2CC7" w:rsidP="00AD2CC7">
            <w:pPr>
              <w:pStyle w:val="BodyText"/>
              <w:tabs>
                <w:tab w:val="left" w:pos="840"/>
                <w:tab w:val="left" w:pos="4814"/>
              </w:tabs>
              <w:jc w:val="both"/>
            </w:pPr>
            <w:r>
              <w:t xml:space="preserve"> Υαλοειδεκτομή για θεραπεία υποτροπής επιπεπλεγμένης αποκόλλησης αμφιβληστροειδούς με παραγωγική υαλοειδοαμφιβληστροειδοπάθεια – </w:t>
            </w:r>
            <w:r>
              <w:rPr>
                <w:lang w:val="en-GB"/>
              </w:rPr>
              <w:t>PVR</w:t>
            </w:r>
            <w:r w:rsidRPr="004B27D1">
              <w:t xml:space="preserve"> (</w:t>
            </w:r>
            <w:r>
              <w:t>Με αέριο ή σιλικόνη</w:t>
            </w:r>
            <w:r w:rsidRPr="004B27D1">
              <w:t>)</w:t>
            </w:r>
            <w:r>
              <w:t xml:space="preserve"> </w:t>
            </w:r>
          </w:p>
        </w:tc>
      </w:tr>
      <w:tr w:rsidR="00AD2CC7" w:rsidRPr="00977CE6" w14:paraId="78D9DF9E"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F6B9E37" w14:textId="77777777" w:rsidR="00AD2CC7" w:rsidRPr="00DC14D1" w:rsidRDefault="00AD2CC7" w:rsidP="00AD2CC7">
            <w:pPr>
              <w:pStyle w:val="BodyText"/>
              <w:tabs>
                <w:tab w:val="left" w:pos="840"/>
                <w:tab w:val="left" w:pos="4814"/>
              </w:tabs>
              <w:jc w:val="both"/>
              <w:rPr>
                <w:lang w:val="en-US"/>
              </w:rPr>
            </w:pPr>
            <w:r w:rsidRPr="00DC14D1">
              <w:rPr>
                <w:lang w:val="en-US"/>
              </w:rPr>
              <w:t xml:space="preserve">7 </w:t>
            </w:r>
          </w:p>
        </w:tc>
        <w:tc>
          <w:tcPr>
            <w:tcW w:w="8111" w:type="dxa"/>
            <w:tcBorders>
              <w:top w:val="single" w:sz="8" w:space="0" w:color="000000"/>
              <w:left w:val="single" w:sz="8" w:space="0" w:color="000000"/>
              <w:bottom w:val="single" w:sz="8" w:space="0" w:color="000000"/>
              <w:right w:val="single" w:sz="8" w:space="0" w:color="000000"/>
            </w:tcBorders>
            <w:vAlign w:val="center"/>
          </w:tcPr>
          <w:p w14:paraId="5EA19B91" w14:textId="2410C24B" w:rsidR="00AD2CC7" w:rsidRPr="00977CE6" w:rsidRDefault="00AD2CC7" w:rsidP="00AD2CC7">
            <w:pPr>
              <w:pStyle w:val="BodyText"/>
              <w:tabs>
                <w:tab w:val="left" w:pos="840"/>
                <w:tab w:val="center" w:pos="3473"/>
              </w:tabs>
              <w:jc w:val="both"/>
            </w:pPr>
            <w:r w:rsidRPr="004B27D1">
              <w:t>Υαλοειδεκτομ</w:t>
            </w:r>
            <w:r>
              <w:t>ή</w:t>
            </w:r>
            <w:r w:rsidRPr="00977CE6">
              <w:t xml:space="preserve">, </w:t>
            </w:r>
            <w:r>
              <w:t>Μεμβρανεκτομή για ελκτική αποκόλληση αμφιβληστροειδούς</w:t>
            </w:r>
            <w:r w:rsidRPr="00977CE6">
              <w:t xml:space="preserve"> (</w:t>
            </w:r>
            <w:r>
              <w:rPr>
                <w:lang w:val="en-GB"/>
              </w:rPr>
              <w:t>Delamination</w:t>
            </w:r>
            <w:r w:rsidRPr="00977CE6">
              <w:t>)</w:t>
            </w:r>
            <w:r>
              <w:t xml:space="preserve"> και ενδολειζερ</w:t>
            </w:r>
            <w:r w:rsidRPr="00977CE6">
              <w:t xml:space="preserve"> </w:t>
            </w:r>
            <w:r>
              <w:t>για</w:t>
            </w:r>
            <w:r w:rsidRPr="00977CE6">
              <w:t xml:space="preserve"> </w:t>
            </w:r>
            <w:r>
              <w:t>παραγωγική αμφιβληστοειδοπάθεια</w:t>
            </w:r>
            <w:r w:rsidRPr="00977CE6">
              <w:t xml:space="preserve"> </w:t>
            </w:r>
            <w:r>
              <w:t>ψηλού</w:t>
            </w:r>
            <w:r w:rsidRPr="00977CE6">
              <w:t xml:space="preserve"> </w:t>
            </w:r>
            <w:r>
              <w:t>κινδύνου</w:t>
            </w:r>
            <w:r w:rsidRPr="00977CE6">
              <w:t xml:space="preserve"> </w:t>
            </w:r>
            <w:r>
              <w:t>με</w:t>
            </w:r>
            <w:r w:rsidRPr="00977CE6">
              <w:t xml:space="preserve"> </w:t>
            </w:r>
            <w:r>
              <w:t>ή</w:t>
            </w:r>
            <w:r w:rsidRPr="00977CE6">
              <w:t xml:space="preserve"> </w:t>
            </w:r>
            <w:r>
              <w:t>χωρίς</w:t>
            </w:r>
            <w:r w:rsidRPr="00977CE6">
              <w:t xml:space="preserve"> </w:t>
            </w:r>
            <w:r>
              <w:t>σιλικόνη</w:t>
            </w:r>
            <w:r w:rsidRPr="00977CE6">
              <w:tab/>
            </w:r>
          </w:p>
        </w:tc>
      </w:tr>
      <w:tr w:rsidR="00AD2CC7" w:rsidRPr="00DC14D1" w14:paraId="767F425F"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9649759" w14:textId="77777777" w:rsidR="00AD2CC7" w:rsidRPr="00DC14D1" w:rsidRDefault="00AD2CC7" w:rsidP="00AD2CC7">
            <w:pPr>
              <w:pStyle w:val="BodyText"/>
              <w:tabs>
                <w:tab w:val="left" w:pos="840"/>
                <w:tab w:val="left" w:pos="4814"/>
              </w:tabs>
              <w:jc w:val="both"/>
              <w:rPr>
                <w:lang w:val="en-US"/>
              </w:rPr>
            </w:pPr>
            <w:r w:rsidRPr="00DC14D1">
              <w:rPr>
                <w:lang w:val="en-US"/>
              </w:rPr>
              <w:t xml:space="preserve">8 </w:t>
            </w:r>
          </w:p>
        </w:tc>
        <w:tc>
          <w:tcPr>
            <w:tcW w:w="8111" w:type="dxa"/>
            <w:tcBorders>
              <w:top w:val="single" w:sz="8" w:space="0" w:color="000000"/>
              <w:left w:val="single" w:sz="8" w:space="0" w:color="000000"/>
              <w:bottom w:val="single" w:sz="8" w:space="0" w:color="000000"/>
              <w:right w:val="single" w:sz="8" w:space="0" w:color="000000"/>
            </w:tcBorders>
            <w:vAlign w:val="center"/>
          </w:tcPr>
          <w:p w14:paraId="030F215B" w14:textId="77777777" w:rsidR="00AD2CC7" w:rsidRPr="004B27D1" w:rsidRDefault="00AD2CC7" w:rsidP="00AD2CC7">
            <w:pPr>
              <w:pStyle w:val="BodyText"/>
              <w:tabs>
                <w:tab w:val="left" w:pos="840"/>
                <w:tab w:val="left" w:pos="4814"/>
              </w:tabs>
              <w:jc w:val="both"/>
            </w:pPr>
            <w:r w:rsidRPr="004B27D1">
              <w:t>Υαλοειδεκτομ</w:t>
            </w:r>
            <w:r>
              <w:t xml:space="preserve">ή με αφαίρεση ενδοβολβικού ξένου σώματος </w:t>
            </w:r>
          </w:p>
        </w:tc>
      </w:tr>
      <w:tr w:rsidR="00AD2CC7" w:rsidRPr="00DC14D1" w14:paraId="76069F23"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B223E10" w14:textId="77777777" w:rsidR="00AD2CC7" w:rsidRPr="00DC14D1" w:rsidRDefault="00AD2CC7" w:rsidP="00AD2CC7">
            <w:pPr>
              <w:pStyle w:val="BodyText"/>
              <w:tabs>
                <w:tab w:val="left" w:pos="840"/>
                <w:tab w:val="left" w:pos="4814"/>
              </w:tabs>
              <w:jc w:val="both"/>
              <w:rPr>
                <w:lang w:val="en-US"/>
              </w:rPr>
            </w:pPr>
            <w:r w:rsidRPr="00DC14D1">
              <w:rPr>
                <w:lang w:val="en-US"/>
              </w:rPr>
              <w:t xml:space="preserve">9 </w:t>
            </w:r>
          </w:p>
        </w:tc>
        <w:tc>
          <w:tcPr>
            <w:tcW w:w="8111" w:type="dxa"/>
            <w:tcBorders>
              <w:top w:val="single" w:sz="8" w:space="0" w:color="000000"/>
              <w:left w:val="single" w:sz="8" w:space="0" w:color="000000"/>
              <w:bottom w:val="single" w:sz="8" w:space="0" w:color="000000"/>
              <w:right w:val="single" w:sz="8" w:space="0" w:color="000000"/>
            </w:tcBorders>
            <w:vAlign w:val="center"/>
          </w:tcPr>
          <w:p w14:paraId="3BB3A67B" w14:textId="77777777" w:rsidR="00AD2CC7" w:rsidRPr="004B27D1" w:rsidRDefault="00AD2CC7" w:rsidP="00AD2CC7">
            <w:pPr>
              <w:pStyle w:val="BodyText"/>
              <w:tabs>
                <w:tab w:val="left" w:pos="840"/>
                <w:tab w:val="left" w:pos="4814"/>
              </w:tabs>
              <w:jc w:val="both"/>
            </w:pPr>
            <w:r w:rsidRPr="004B27D1">
              <w:t>Υαλοειδεκτομή με αφαίρεση ενδοβολβικού ξένου σώματος</w:t>
            </w:r>
            <w:r>
              <w:t xml:space="preserve"> (Με αποκόλληση Αμφιβληστροειδούς ή αιμορραγία υαλωδους)</w:t>
            </w:r>
          </w:p>
        </w:tc>
      </w:tr>
      <w:tr w:rsidR="00AD2CC7" w:rsidRPr="00DC14D1" w14:paraId="1DA3C37C"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713F57A" w14:textId="77777777" w:rsidR="00AD2CC7" w:rsidRPr="00DC14D1" w:rsidRDefault="00AD2CC7" w:rsidP="00AD2CC7">
            <w:pPr>
              <w:pStyle w:val="BodyText"/>
              <w:tabs>
                <w:tab w:val="left" w:pos="840"/>
                <w:tab w:val="left" w:pos="4814"/>
              </w:tabs>
              <w:jc w:val="both"/>
              <w:rPr>
                <w:lang w:val="en-US"/>
              </w:rPr>
            </w:pPr>
            <w:r w:rsidRPr="00DC14D1">
              <w:rPr>
                <w:lang w:val="en-US"/>
              </w:rPr>
              <w:t xml:space="preserve">10 </w:t>
            </w:r>
          </w:p>
        </w:tc>
        <w:tc>
          <w:tcPr>
            <w:tcW w:w="8111" w:type="dxa"/>
            <w:tcBorders>
              <w:top w:val="single" w:sz="8" w:space="0" w:color="000000"/>
              <w:left w:val="single" w:sz="8" w:space="0" w:color="000000"/>
              <w:bottom w:val="single" w:sz="8" w:space="0" w:color="000000"/>
              <w:right w:val="single" w:sz="8" w:space="0" w:color="000000"/>
            </w:tcBorders>
            <w:vAlign w:val="center"/>
          </w:tcPr>
          <w:p w14:paraId="53BD3B96" w14:textId="77777777" w:rsidR="00AD2CC7" w:rsidRPr="00DC14D1" w:rsidRDefault="00AD2CC7" w:rsidP="00AD2CC7">
            <w:pPr>
              <w:pStyle w:val="BodyText"/>
              <w:tabs>
                <w:tab w:val="left" w:pos="840"/>
                <w:tab w:val="left" w:pos="4814"/>
              </w:tabs>
              <w:jc w:val="both"/>
            </w:pPr>
            <w:r>
              <w:t xml:space="preserve">Υαλοειδεκτομή επιπλεγμένης Μετατραυματικής Αποκόλλησης Αμφιβληστροειδούς (Με αέριο ή Σιλικόνη) </w:t>
            </w:r>
          </w:p>
        </w:tc>
      </w:tr>
      <w:tr w:rsidR="00AD2CC7" w:rsidRPr="00DC14D1" w14:paraId="5CA214AA"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E8F254B" w14:textId="77777777" w:rsidR="00AD2CC7" w:rsidRPr="00DC14D1" w:rsidRDefault="00AD2CC7" w:rsidP="00AD2CC7">
            <w:pPr>
              <w:pStyle w:val="BodyText"/>
              <w:tabs>
                <w:tab w:val="left" w:pos="840"/>
                <w:tab w:val="left" w:pos="4814"/>
              </w:tabs>
              <w:jc w:val="both"/>
              <w:rPr>
                <w:lang w:val="en-US"/>
              </w:rPr>
            </w:pPr>
            <w:r w:rsidRPr="00DC14D1">
              <w:rPr>
                <w:lang w:val="en-US"/>
              </w:rPr>
              <w:t xml:space="preserve">11 </w:t>
            </w:r>
          </w:p>
        </w:tc>
        <w:tc>
          <w:tcPr>
            <w:tcW w:w="8111" w:type="dxa"/>
            <w:tcBorders>
              <w:top w:val="single" w:sz="8" w:space="0" w:color="000000"/>
              <w:left w:val="single" w:sz="8" w:space="0" w:color="000000"/>
              <w:bottom w:val="single" w:sz="8" w:space="0" w:color="000000"/>
              <w:right w:val="single" w:sz="8" w:space="0" w:color="000000"/>
            </w:tcBorders>
            <w:vAlign w:val="center"/>
          </w:tcPr>
          <w:p w14:paraId="44967F65" w14:textId="77777777" w:rsidR="00AD2CC7" w:rsidRPr="00711639" w:rsidRDefault="00AD2CC7" w:rsidP="00AD2CC7">
            <w:pPr>
              <w:pStyle w:val="BodyText"/>
              <w:tabs>
                <w:tab w:val="left" w:pos="840"/>
                <w:tab w:val="left" w:pos="4814"/>
              </w:tabs>
              <w:jc w:val="both"/>
            </w:pPr>
            <w:r>
              <w:t>Υαλοειδεκτομή με αφαίρεση πυρήνα ή Ψευδοφακού</w:t>
            </w:r>
          </w:p>
        </w:tc>
      </w:tr>
      <w:tr w:rsidR="00AD2CC7" w:rsidRPr="00DC14D1" w14:paraId="4CD8ABDB"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0FFA8D4" w14:textId="77777777" w:rsidR="00AD2CC7" w:rsidRPr="00DC14D1" w:rsidRDefault="00AD2CC7" w:rsidP="00AD2CC7">
            <w:pPr>
              <w:pStyle w:val="BodyText"/>
              <w:tabs>
                <w:tab w:val="left" w:pos="840"/>
                <w:tab w:val="left" w:pos="4814"/>
              </w:tabs>
              <w:jc w:val="both"/>
              <w:rPr>
                <w:lang w:val="en-US"/>
              </w:rPr>
            </w:pPr>
            <w:r w:rsidRPr="00DC14D1">
              <w:rPr>
                <w:lang w:val="en-US"/>
              </w:rPr>
              <w:t xml:space="preserve">12 </w:t>
            </w:r>
          </w:p>
        </w:tc>
        <w:tc>
          <w:tcPr>
            <w:tcW w:w="8111" w:type="dxa"/>
            <w:tcBorders>
              <w:top w:val="single" w:sz="8" w:space="0" w:color="000000"/>
              <w:left w:val="single" w:sz="8" w:space="0" w:color="000000"/>
              <w:bottom w:val="single" w:sz="8" w:space="0" w:color="000000"/>
              <w:right w:val="single" w:sz="8" w:space="0" w:color="000000"/>
            </w:tcBorders>
            <w:vAlign w:val="center"/>
          </w:tcPr>
          <w:p w14:paraId="7AFCBC81" w14:textId="77777777" w:rsidR="00AD2CC7" w:rsidRPr="00711639" w:rsidRDefault="00AD2CC7" w:rsidP="00AD2CC7">
            <w:pPr>
              <w:pStyle w:val="BodyText"/>
              <w:tabs>
                <w:tab w:val="left" w:pos="840"/>
                <w:tab w:val="left" w:pos="4814"/>
              </w:tabs>
              <w:jc w:val="both"/>
            </w:pPr>
            <w:r>
              <w:t xml:space="preserve">Υαλοειδεκτομή με αφαίρεση πυρήνα ή Ψευδοφακού, με ένθεση ενδοφακού με σκληρική στήριξη </w:t>
            </w:r>
          </w:p>
        </w:tc>
      </w:tr>
      <w:tr w:rsidR="00AD2CC7" w:rsidRPr="00DC14D1" w14:paraId="6A743005"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F45C84D" w14:textId="77777777" w:rsidR="00AD2CC7" w:rsidRPr="00DC14D1" w:rsidRDefault="00AD2CC7" w:rsidP="00AD2CC7">
            <w:pPr>
              <w:pStyle w:val="BodyText"/>
              <w:tabs>
                <w:tab w:val="left" w:pos="840"/>
                <w:tab w:val="left" w:pos="4814"/>
              </w:tabs>
              <w:jc w:val="both"/>
              <w:rPr>
                <w:lang w:val="en-US"/>
              </w:rPr>
            </w:pPr>
            <w:r w:rsidRPr="00DC14D1">
              <w:rPr>
                <w:lang w:val="en-US"/>
              </w:rPr>
              <w:t xml:space="preserve">13 </w:t>
            </w:r>
          </w:p>
        </w:tc>
        <w:tc>
          <w:tcPr>
            <w:tcW w:w="8111" w:type="dxa"/>
            <w:tcBorders>
              <w:top w:val="single" w:sz="8" w:space="0" w:color="000000"/>
              <w:left w:val="single" w:sz="8" w:space="0" w:color="000000"/>
              <w:bottom w:val="single" w:sz="8" w:space="0" w:color="000000"/>
              <w:right w:val="single" w:sz="8" w:space="0" w:color="000000"/>
            </w:tcBorders>
            <w:vAlign w:val="center"/>
          </w:tcPr>
          <w:p w14:paraId="2322005A" w14:textId="77777777" w:rsidR="00AD2CC7" w:rsidRPr="00DC14D1" w:rsidRDefault="00AD2CC7" w:rsidP="00AD2CC7">
            <w:pPr>
              <w:pStyle w:val="BodyText"/>
              <w:tabs>
                <w:tab w:val="left" w:pos="840"/>
                <w:tab w:val="left" w:pos="4814"/>
              </w:tabs>
              <w:jc w:val="both"/>
            </w:pPr>
            <w:r>
              <w:t xml:space="preserve">Αφαίρεση Ελαίου Σιλικόνης </w:t>
            </w:r>
          </w:p>
        </w:tc>
      </w:tr>
      <w:tr w:rsidR="00AD2CC7" w:rsidRPr="00DC14D1" w14:paraId="6DBFEC0D"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66319EB" w14:textId="77777777" w:rsidR="00AD2CC7" w:rsidRPr="00DC14D1" w:rsidRDefault="00AD2CC7" w:rsidP="00AD2CC7">
            <w:pPr>
              <w:pStyle w:val="BodyText"/>
              <w:tabs>
                <w:tab w:val="left" w:pos="840"/>
                <w:tab w:val="left" w:pos="4814"/>
              </w:tabs>
              <w:jc w:val="both"/>
              <w:rPr>
                <w:lang w:val="en-US"/>
              </w:rPr>
            </w:pPr>
            <w:r w:rsidRPr="00DC14D1">
              <w:rPr>
                <w:lang w:val="en-US"/>
              </w:rPr>
              <w:t xml:space="preserve">14 </w:t>
            </w:r>
          </w:p>
        </w:tc>
        <w:tc>
          <w:tcPr>
            <w:tcW w:w="8111" w:type="dxa"/>
            <w:tcBorders>
              <w:top w:val="single" w:sz="8" w:space="0" w:color="000000"/>
              <w:left w:val="single" w:sz="8" w:space="0" w:color="000000"/>
              <w:bottom w:val="single" w:sz="8" w:space="0" w:color="000000"/>
              <w:right w:val="single" w:sz="8" w:space="0" w:color="000000"/>
            </w:tcBorders>
            <w:vAlign w:val="center"/>
          </w:tcPr>
          <w:p w14:paraId="22E607A4" w14:textId="77777777" w:rsidR="00AD2CC7" w:rsidRPr="00711639" w:rsidRDefault="00AD2CC7" w:rsidP="00AD2CC7">
            <w:pPr>
              <w:pStyle w:val="BodyText"/>
              <w:tabs>
                <w:tab w:val="left" w:pos="840"/>
                <w:tab w:val="center" w:pos="3473"/>
              </w:tabs>
              <w:jc w:val="both"/>
            </w:pPr>
            <w:r>
              <w:t xml:space="preserve">Αφαίρεση Ελαίου Σιλικόνης σε συνδυασμό με καταρράκτη </w:t>
            </w:r>
            <w:r w:rsidRPr="00711639">
              <w:t xml:space="preserve"> </w:t>
            </w:r>
            <w:r w:rsidRPr="00711639">
              <w:tab/>
            </w:r>
          </w:p>
        </w:tc>
      </w:tr>
      <w:tr w:rsidR="00AD2CC7" w:rsidRPr="00DC14D1" w14:paraId="1904DC2F"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6CFA7E1" w14:textId="77777777" w:rsidR="00AD2CC7" w:rsidRPr="00DC14D1" w:rsidRDefault="00AD2CC7" w:rsidP="00AD2CC7">
            <w:pPr>
              <w:pStyle w:val="BodyText"/>
              <w:tabs>
                <w:tab w:val="left" w:pos="840"/>
                <w:tab w:val="left" w:pos="4814"/>
              </w:tabs>
              <w:jc w:val="both"/>
              <w:rPr>
                <w:lang w:val="en-US"/>
              </w:rPr>
            </w:pPr>
            <w:r w:rsidRPr="00DC14D1">
              <w:rPr>
                <w:lang w:val="en-US"/>
              </w:rPr>
              <w:t xml:space="preserve">15 </w:t>
            </w:r>
          </w:p>
        </w:tc>
        <w:tc>
          <w:tcPr>
            <w:tcW w:w="8111" w:type="dxa"/>
            <w:tcBorders>
              <w:top w:val="single" w:sz="8" w:space="0" w:color="000000"/>
              <w:left w:val="single" w:sz="8" w:space="0" w:color="000000"/>
              <w:bottom w:val="single" w:sz="8" w:space="0" w:color="000000"/>
              <w:right w:val="single" w:sz="8" w:space="0" w:color="000000"/>
            </w:tcBorders>
            <w:vAlign w:val="center"/>
          </w:tcPr>
          <w:p w14:paraId="17685801" w14:textId="77777777" w:rsidR="00AD2CC7" w:rsidRPr="00711639" w:rsidRDefault="00AD2CC7" w:rsidP="00AD2CC7">
            <w:pPr>
              <w:pStyle w:val="BodyText"/>
              <w:tabs>
                <w:tab w:val="left" w:pos="840"/>
                <w:tab w:val="left" w:pos="4814"/>
              </w:tabs>
              <w:jc w:val="both"/>
            </w:pPr>
            <w:r>
              <w:t xml:space="preserve">Αφαίρεση Ελαίου Σιλικόνης με Αφαίρεση Επιαμφιβληστροειδικής Μεμβράνης </w:t>
            </w:r>
          </w:p>
        </w:tc>
      </w:tr>
      <w:tr w:rsidR="00AD2CC7" w:rsidRPr="00DC14D1" w14:paraId="668D88C7"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A7FA4EE" w14:textId="77777777" w:rsidR="00AD2CC7" w:rsidRPr="00DC14D1" w:rsidRDefault="00AD2CC7" w:rsidP="00AD2CC7">
            <w:pPr>
              <w:pStyle w:val="BodyText"/>
              <w:tabs>
                <w:tab w:val="left" w:pos="840"/>
                <w:tab w:val="left" w:pos="4814"/>
              </w:tabs>
              <w:jc w:val="both"/>
              <w:rPr>
                <w:lang w:val="en-US"/>
              </w:rPr>
            </w:pPr>
            <w:r w:rsidRPr="00DC14D1">
              <w:rPr>
                <w:lang w:val="en-US"/>
              </w:rPr>
              <w:t xml:space="preserve">16 </w:t>
            </w:r>
          </w:p>
        </w:tc>
        <w:tc>
          <w:tcPr>
            <w:tcW w:w="8111" w:type="dxa"/>
            <w:tcBorders>
              <w:top w:val="single" w:sz="8" w:space="0" w:color="000000"/>
              <w:left w:val="single" w:sz="8" w:space="0" w:color="000000"/>
              <w:bottom w:val="single" w:sz="8" w:space="0" w:color="000000"/>
              <w:right w:val="single" w:sz="8" w:space="0" w:color="000000"/>
            </w:tcBorders>
            <w:vAlign w:val="center"/>
          </w:tcPr>
          <w:p w14:paraId="3DE71E98" w14:textId="77777777" w:rsidR="00AD2CC7" w:rsidRPr="00DC14D1" w:rsidRDefault="00AD2CC7" w:rsidP="00AD2CC7">
            <w:pPr>
              <w:pStyle w:val="BodyText"/>
              <w:tabs>
                <w:tab w:val="left" w:pos="840"/>
                <w:tab w:val="left" w:pos="4814"/>
              </w:tabs>
              <w:jc w:val="both"/>
            </w:pPr>
            <w:r w:rsidRPr="00E85A1E">
              <w:t xml:space="preserve">Αφαίρεση Ελαίου Σιλικόνης </w:t>
            </w:r>
            <w:r>
              <w:t>και Καταρράκτη με α</w:t>
            </w:r>
            <w:r w:rsidRPr="00E85A1E">
              <w:t>φαίρεση Επιαμφιβληστροειδικής Μεμβράνης</w:t>
            </w:r>
          </w:p>
        </w:tc>
      </w:tr>
      <w:tr w:rsidR="00AD2CC7" w:rsidRPr="00DC14D1" w14:paraId="39ACCB8F"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EC53925" w14:textId="77777777" w:rsidR="00AD2CC7" w:rsidRPr="00DC14D1" w:rsidRDefault="00AD2CC7" w:rsidP="00AD2CC7">
            <w:pPr>
              <w:pStyle w:val="BodyText"/>
              <w:tabs>
                <w:tab w:val="left" w:pos="840"/>
                <w:tab w:val="left" w:pos="4814"/>
              </w:tabs>
              <w:jc w:val="both"/>
              <w:rPr>
                <w:lang w:val="en-US"/>
              </w:rPr>
            </w:pPr>
            <w:r w:rsidRPr="00DC14D1">
              <w:rPr>
                <w:lang w:val="en-US"/>
              </w:rPr>
              <w:t xml:space="preserve">17 </w:t>
            </w:r>
          </w:p>
        </w:tc>
        <w:tc>
          <w:tcPr>
            <w:tcW w:w="8111" w:type="dxa"/>
            <w:tcBorders>
              <w:top w:val="single" w:sz="8" w:space="0" w:color="000000"/>
              <w:left w:val="single" w:sz="8" w:space="0" w:color="000000"/>
              <w:bottom w:val="single" w:sz="8" w:space="0" w:color="000000"/>
              <w:right w:val="single" w:sz="8" w:space="0" w:color="000000"/>
            </w:tcBorders>
            <w:vAlign w:val="center"/>
          </w:tcPr>
          <w:p w14:paraId="4F2E2E23" w14:textId="77777777" w:rsidR="00AD2CC7" w:rsidRPr="00252D4A" w:rsidRDefault="00AD2CC7" w:rsidP="00AD2CC7">
            <w:pPr>
              <w:pStyle w:val="BodyText"/>
              <w:tabs>
                <w:tab w:val="left" w:pos="840"/>
                <w:tab w:val="left" w:pos="4814"/>
              </w:tabs>
              <w:jc w:val="both"/>
            </w:pPr>
            <w:r w:rsidRPr="00252D4A">
              <w:t>Υαλοειδεκτομ</w:t>
            </w:r>
            <w:r>
              <w:t>ή για Αποκατάσταση οπης ώχρας κηλίδας (αφαίρεση έσω αφοριστικής μεμβράνης και αερίο)</w:t>
            </w:r>
          </w:p>
        </w:tc>
      </w:tr>
      <w:tr w:rsidR="00AD2CC7" w:rsidRPr="00DC14D1" w14:paraId="5B09AC43"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509F46F" w14:textId="77777777" w:rsidR="00AD2CC7" w:rsidRPr="00DC14D1" w:rsidRDefault="00AD2CC7" w:rsidP="00AD2CC7">
            <w:pPr>
              <w:pStyle w:val="BodyText"/>
              <w:tabs>
                <w:tab w:val="left" w:pos="840"/>
                <w:tab w:val="left" w:pos="4814"/>
              </w:tabs>
              <w:jc w:val="both"/>
              <w:rPr>
                <w:lang w:val="en-US"/>
              </w:rPr>
            </w:pPr>
            <w:r w:rsidRPr="00DC14D1">
              <w:rPr>
                <w:lang w:val="en-US"/>
              </w:rPr>
              <w:t xml:space="preserve">18 </w:t>
            </w:r>
          </w:p>
        </w:tc>
        <w:tc>
          <w:tcPr>
            <w:tcW w:w="8111" w:type="dxa"/>
            <w:tcBorders>
              <w:top w:val="single" w:sz="8" w:space="0" w:color="000000"/>
              <w:left w:val="single" w:sz="8" w:space="0" w:color="000000"/>
              <w:bottom w:val="single" w:sz="8" w:space="0" w:color="000000"/>
              <w:right w:val="single" w:sz="8" w:space="0" w:color="000000"/>
            </w:tcBorders>
            <w:vAlign w:val="center"/>
          </w:tcPr>
          <w:p w14:paraId="59F304BD" w14:textId="77777777" w:rsidR="00AD2CC7" w:rsidRPr="001426DA" w:rsidRDefault="00AD2CC7" w:rsidP="00AD2CC7">
            <w:pPr>
              <w:pStyle w:val="BodyText"/>
              <w:tabs>
                <w:tab w:val="left" w:pos="840"/>
                <w:tab w:val="left" w:pos="4814"/>
              </w:tabs>
              <w:jc w:val="both"/>
            </w:pPr>
            <w:r>
              <w:t xml:space="preserve">Υαλοειδεκτομή και ενδουαλοειδική έγχυση αντιβιοτικών για ενδοφθαλμιτιδα </w:t>
            </w:r>
          </w:p>
        </w:tc>
      </w:tr>
      <w:tr w:rsidR="00AD2CC7" w:rsidRPr="00DC14D1" w14:paraId="720E8DEF"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D226BDF" w14:textId="77777777" w:rsidR="00AD2CC7" w:rsidRPr="00DC14D1" w:rsidRDefault="00AD2CC7" w:rsidP="00AD2CC7">
            <w:pPr>
              <w:pStyle w:val="BodyText"/>
              <w:tabs>
                <w:tab w:val="left" w:pos="840"/>
                <w:tab w:val="left" w:pos="4814"/>
              </w:tabs>
              <w:jc w:val="both"/>
              <w:rPr>
                <w:lang w:val="en-US"/>
              </w:rPr>
            </w:pPr>
            <w:r w:rsidRPr="00DC14D1">
              <w:rPr>
                <w:lang w:val="en-US"/>
              </w:rPr>
              <w:t xml:space="preserve">19 </w:t>
            </w:r>
          </w:p>
        </w:tc>
        <w:tc>
          <w:tcPr>
            <w:tcW w:w="8111" w:type="dxa"/>
            <w:tcBorders>
              <w:top w:val="single" w:sz="8" w:space="0" w:color="000000"/>
              <w:left w:val="single" w:sz="8" w:space="0" w:color="000000"/>
              <w:bottom w:val="single" w:sz="8" w:space="0" w:color="000000"/>
              <w:right w:val="single" w:sz="8" w:space="0" w:color="000000"/>
            </w:tcBorders>
            <w:vAlign w:val="center"/>
          </w:tcPr>
          <w:p w14:paraId="4C910235" w14:textId="77777777" w:rsidR="00AD2CC7" w:rsidRPr="001426DA" w:rsidRDefault="00AD2CC7" w:rsidP="00AD2CC7">
            <w:pPr>
              <w:pStyle w:val="BodyText"/>
              <w:tabs>
                <w:tab w:val="left" w:pos="840"/>
                <w:tab w:val="left" w:pos="4814"/>
              </w:tabs>
              <w:jc w:val="both"/>
            </w:pPr>
            <w:r>
              <w:t xml:space="preserve">Υαλοειδεκτομή, Ενδουαλοειδική έγχυση </w:t>
            </w:r>
            <w:r>
              <w:rPr>
                <w:lang w:val="en-GB"/>
              </w:rPr>
              <w:t>TPA</w:t>
            </w:r>
            <w:r w:rsidRPr="001426DA">
              <w:t xml:space="preserve"> </w:t>
            </w:r>
            <w:r>
              <w:t>και αέριο για Μετατόπιση υποωχρικής Αιμορραγίας</w:t>
            </w:r>
          </w:p>
        </w:tc>
      </w:tr>
      <w:tr w:rsidR="00AD2CC7" w:rsidRPr="00DC14D1" w14:paraId="40658CFF"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367EC22" w14:textId="77777777" w:rsidR="00AD2CC7" w:rsidRPr="00DC14D1" w:rsidRDefault="00AD2CC7" w:rsidP="00AD2CC7">
            <w:pPr>
              <w:pStyle w:val="BodyText"/>
              <w:tabs>
                <w:tab w:val="left" w:pos="840"/>
                <w:tab w:val="left" w:pos="4814"/>
              </w:tabs>
              <w:jc w:val="both"/>
              <w:rPr>
                <w:lang w:val="en-US"/>
              </w:rPr>
            </w:pPr>
            <w:r w:rsidRPr="00DC14D1">
              <w:rPr>
                <w:lang w:val="en-US"/>
              </w:rPr>
              <w:t xml:space="preserve">20 </w:t>
            </w:r>
          </w:p>
        </w:tc>
        <w:tc>
          <w:tcPr>
            <w:tcW w:w="8111" w:type="dxa"/>
            <w:tcBorders>
              <w:top w:val="single" w:sz="8" w:space="0" w:color="000000"/>
              <w:left w:val="single" w:sz="8" w:space="0" w:color="000000"/>
              <w:bottom w:val="single" w:sz="8" w:space="0" w:color="000000"/>
              <w:right w:val="single" w:sz="8" w:space="0" w:color="000000"/>
            </w:tcBorders>
            <w:vAlign w:val="center"/>
          </w:tcPr>
          <w:p w14:paraId="34DA93D1" w14:textId="77777777" w:rsidR="00AD2CC7" w:rsidRPr="001426DA" w:rsidRDefault="00AD2CC7" w:rsidP="00AD2CC7">
            <w:pPr>
              <w:pStyle w:val="BodyText"/>
              <w:tabs>
                <w:tab w:val="left" w:pos="840"/>
                <w:tab w:val="left" w:pos="4814"/>
              </w:tabs>
              <w:jc w:val="both"/>
            </w:pPr>
            <w:r>
              <w:t>Υαλοειδεκτομή, Ανασχηματισμός / Επιδιόρθωση Πρόσθιου Θαλάμου, Συρραφή Τραύματος</w:t>
            </w:r>
          </w:p>
        </w:tc>
      </w:tr>
      <w:tr w:rsidR="00AD2CC7" w:rsidRPr="00DC14D1" w14:paraId="1C6A19D1" w14:textId="77777777" w:rsidTr="00AD2CC7">
        <w:trPr>
          <w:trHeight w:val="43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2DEE4D6" w14:textId="77777777" w:rsidR="00AD2CC7" w:rsidRPr="00DC14D1" w:rsidRDefault="00AD2CC7" w:rsidP="00AD2CC7">
            <w:pPr>
              <w:pStyle w:val="BodyText"/>
              <w:tabs>
                <w:tab w:val="left" w:pos="840"/>
                <w:tab w:val="left" w:pos="4814"/>
              </w:tabs>
              <w:jc w:val="both"/>
              <w:rPr>
                <w:lang w:val="en-US"/>
              </w:rPr>
            </w:pPr>
            <w:r w:rsidRPr="00DC14D1">
              <w:rPr>
                <w:lang w:val="en-US"/>
              </w:rPr>
              <w:t xml:space="preserve">21 </w:t>
            </w:r>
          </w:p>
        </w:tc>
        <w:tc>
          <w:tcPr>
            <w:tcW w:w="8111" w:type="dxa"/>
            <w:tcBorders>
              <w:top w:val="single" w:sz="8" w:space="0" w:color="000000"/>
              <w:left w:val="single" w:sz="8" w:space="0" w:color="000000"/>
              <w:bottom w:val="single" w:sz="8" w:space="0" w:color="000000"/>
              <w:right w:val="single" w:sz="8" w:space="0" w:color="000000"/>
            </w:tcBorders>
            <w:vAlign w:val="center"/>
          </w:tcPr>
          <w:p w14:paraId="0BFDA330" w14:textId="31FA7B22" w:rsidR="00AD2CC7" w:rsidRPr="00D17E80" w:rsidRDefault="00AD2CC7" w:rsidP="00AD2CC7">
            <w:pPr>
              <w:pStyle w:val="BodyText"/>
              <w:tabs>
                <w:tab w:val="left" w:pos="840"/>
                <w:tab w:val="left" w:pos="4814"/>
              </w:tabs>
              <w:jc w:val="both"/>
            </w:pPr>
            <w:r>
              <w:t>Υαλοειδεκτομή, Ιριδοπλαστική</w:t>
            </w:r>
          </w:p>
        </w:tc>
      </w:tr>
    </w:tbl>
    <w:p w14:paraId="0FF45343" w14:textId="19FB3F19" w:rsidR="00AD2CC7" w:rsidRPr="00F91FF6" w:rsidRDefault="003C3C73" w:rsidP="00691169">
      <w:pPr>
        <w:pStyle w:val="BodyText"/>
        <w:numPr>
          <w:ilvl w:val="0"/>
          <w:numId w:val="36"/>
        </w:numPr>
        <w:tabs>
          <w:tab w:val="left" w:pos="840"/>
          <w:tab w:val="left" w:pos="4814"/>
        </w:tabs>
        <w:spacing w:before="198"/>
        <w:jc w:val="both"/>
      </w:pPr>
      <w:r w:rsidRPr="00F91FF6">
        <w:t xml:space="preserve">Οποιαδήποτε άλλη επέμβαση που αφορά επιπλοκή </w:t>
      </w:r>
      <w:r w:rsidR="00847AFC">
        <w:t>Κ</w:t>
      </w:r>
      <w:r w:rsidRPr="00F91FF6">
        <w:t>αταρράκτη</w:t>
      </w:r>
      <w:r w:rsidR="00847AFC">
        <w:t xml:space="preserve"> </w:t>
      </w:r>
      <w:r w:rsidR="00847AFC" w:rsidRPr="00847AFC">
        <w:t>ή/και την Υαλοειδεκτομή μετά από επέμβαση Καταρράκτη</w:t>
      </w:r>
      <w:r w:rsidR="00F91FF6" w:rsidRPr="00F91FF6">
        <w:t>.</w:t>
      </w:r>
    </w:p>
    <w:p w14:paraId="2B2ADDC6" w14:textId="77777777" w:rsidR="00AD2CC7" w:rsidRPr="00F91FF6" w:rsidRDefault="00AD2CC7" w:rsidP="00691169">
      <w:pPr>
        <w:pStyle w:val="BodyText"/>
        <w:numPr>
          <w:ilvl w:val="0"/>
          <w:numId w:val="36"/>
        </w:numPr>
        <w:tabs>
          <w:tab w:val="left" w:pos="840"/>
          <w:tab w:val="left" w:pos="4814"/>
        </w:tabs>
        <w:spacing w:before="198"/>
        <w:jc w:val="both"/>
      </w:pPr>
      <w:r w:rsidRPr="00F91FF6">
        <w:t>Να εκπαιδεύει οφθαλμίατρους κατά την διάρκεια της εγχείρησης, τηρώντας πάντα την ασφάλεια των ασθενών.</w:t>
      </w:r>
    </w:p>
    <w:bookmarkEnd w:id="6"/>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lastRenderedPageBreak/>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368E923E" w14:textId="2F73CCDD" w:rsidR="00E3412B" w:rsidRPr="00C05E94" w:rsidRDefault="00E3412B" w:rsidP="00E3412B">
      <w:pPr>
        <w:jc w:val="center"/>
        <w:rPr>
          <w:rFonts w:ascii="Arial" w:hAnsi="Arial" w:cs="Arial"/>
          <w:b/>
          <w:u w:val="single"/>
        </w:rPr>
      </w:pPr>
      <w:bookmarkStart w:id="7" w:name="_Hlk119492674"/>
      <w:r w:rsidRPr="00C05E94">
        <w:rPr>
          <w:rFonts w:ascii="Arial" w:hAnsi="Arial" w:cs="Arial"/>
          <w:b/>
          <w:u w:val="single"/>
        </w:rPr>
        <w:lastRenderedPageBreak/>
        <w:t>Έντυπο 2 - Υπεύθυνη Δήλωση</w:t>
      </w:r>
    </w:p>
    <w:bookmarkEnd w:id="7"/>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5754C137" w14:textId="77777777" w:rsidR="00253483" w:rsidRDefault="00253483" w:rsidP="00890910">
      <w:pPr>
        <w:rPr>
          <w:rFonts w:ascii="Arial" w:hAnsi="Arial" w:cs="Arial"/>
        </w:rPr>
      </w:pPr>
    </w:p>
    <w:p w14:paraId="0ED41E8B" w14:textId="3D64992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A33245">
      <w:pgSz w:w="11906" w:h="16838"/>
      <w:pgMar w:top="1224" w:right="1555" w:bottom="1224" w:left="155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E11C" w14:textId="77777777" w:rsidR="0094025E" w:rsidRDefault="0094025E" w:rsidP="00EB3F92">
      <w:pPr>
        <w:spacing w:after="0" w:line="240" w:lineRule="auto"/>
      </w:pPr>
      <w:r>
        <w:separator/>
      </w:r>
    </w:p>
  </w:endnote>
  <w:endnote w:type="continuationSeparator" w:id="0">
    <w:p w14:paraId="4194FAE8" w14:textId="77777777" w:rsidR="0094025E" w:rsidRDefault="0094025E"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1D94" w14:textId="77777777" w:rsidR="0094025E" w:rsidRDefault="0094025E" w:rsidP="00EB3F92">
      <w:pPr>
        <w:spacing w:after="0" w:line="240" w:lineRule="auto"/>
      </w:pPr>
      <w:r>
        <w:separator/>
      </w:r>
    </w:p>
  </w:footnote>
  <w:footnote w:type="continuationSeparator" w:id="0">
    <w:p w14:paraId="41DCDCDA" w14:textId="77777777" w:rsidR="0094025E" w:rsidRDefault="0094025E"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4724ABF"/>
    <w:multiLevelType w:val="hybridMultilevel"/>
    <w:tmpl w:val="BDCE27E4"/>
    <w:lvl w:ilvl="0" w:tplc="FFFFFFFF">
      <w:start w:val="1"/>
      <w:numFmt w:val="decimal"/>
      <w:lvlText w:val="%1."/>
      <w:lvlJc w:val="left"/>
      <w:pPr>
        <w:ind w:left="360" w:hanging="360"/>
      </w:pPr>
      <w:rPr>
        <w:rFonts w:ascii="Arial" w:eastAsia="Arial" w:hAnsi="Arial" w:cs="Arial" w:hint="default"/>
        <w:spacing w:val="-1"/>
        <w:w w:val="100"/>
        <w:sz w:val="22"/>
        <w:szCs w:val="22"/>
        <w:lang w:val="el-GR" w:eastAsia="el-GR" w:bidi="el-GR"/>
      </w:rPr>
    </w:lvl>
    <w:lvl w:ilvl="1" w:tplc="04090011">
      <w:start w:val="1"/>
      <w:numFmt w:val="decimal"/>
      <w:lvlText w:val="%2)"/>
      <w:lvlJc w:val="left"/>
      <w:pPr>
        <w:ind w:left="957" w:hanging="360"/>
      </w:pPr>
    </w:lvl>
    <w:lvl w:ilvl="2" w:tplc="FFFFFFFF">
      <w:start w:val="1"/>
      <w:numFmt w:val="decimal"/>
      <w:lvlText w:val="%3)"/>
      <w:lvlJc w:val="left"/>
      <w:pPr>
        <w:ind w:left="1339" w:hanging="260"/>
      </w:pPr>
      <w:rPr>
        <w:rFonts w:ascii="Arial" w:eastAsia="Arial" w:hAnsi="Arial" w:cs="Arial" w:hint="default"/>
        <w:spacing w:val="-1"/>
        <w:w w:val="100"/>
        <w:sz w:val="22"/>
        <w:szCs w:val="22"/>
        <w:lang w:val="el-GR" w:eastAsia="el-GR" w:bidi="el-GR"/>
      </w:rPr>
    </w:lvl>
    <w:lvl w:ilvl="3" w:tplc="FFFFFFFF">
      <w:numFmt w:val="bullet"/>
      <w:lvlText w:val="•"/>
      <w:lvlJc w:val="left"/>
      <w:pPr>
        <w:ind w:left="2180" w:hanging="260"/>
      </w:pPr>
      <w:rPr>
        <w:rFonts w:hint="default"/>
        <w:lang w:val="el-GR" w:eastAsia="el-GR" w:bidi="el-GR"/>
      </w:rPr>
    </w:lvl>
    <w:lvl w:ilvl="4" w:tplc="FFFFFFFF">
      <w:numFmt w:val="bullet"/>
      <w:lvlText w:val="•"/>
      <w:lvlJc w:val="left"/>
      <w:pPr>
        <w:ind w:left="3021" w:hanging="260"/>
      </w:pPr>
      <w:rPr>
        <w:rFonts w:hint="default"/>
        <w:lang w:val="el-GR" w:eastAsia="el-GR" w:bidi="el-GR"/>
      </w:rPr>
    </w:lvl>
    <w:lvl w:ilvl="5" w:tplc="FFFFFFFF">
      <w:numFmt w:val="bullet"/>
      <w:lvlText w:val="•"/>
      <w:lvlJc w:val="left"/>
      <w:pPr>
        <w:ind w:left="3862" w:hanging="260"/>
      </w:pPr>
      <w:rPr>
        <w:rFonts w:hint="default"/>
        <w:lang w:val="el-GR" w:eastAsia="el-GR" w:bidi="el-GR"/>
      </w:rPr>
    </w:lvl>
    <w:lvl w:ilvl="6" w:tplc="FFFFFFFF">
      <w:numFmt w:val="bullet"/>
      <w:lvlText w:val="•"/>
      <w:lvlJc w:val="left"/>
      <w:pPr>
        <w:ind w:left="4703" w:hanging="260"/>
      </w:pPr>
      <w:rPr>
        <w:rFonts w:hint="default"/>
        <w:lang w:val="el-GR" w:eastAsia="el-GR" w:bidi="el-GR"/>
      </w:rPr>
    </w:lvl>
    <w:lvl w:ilvl="7" w:tplc="FFFFFFFF">
      <w:numFmt w:val="bullet"/>
      <w:lvlText w:val="•"/>
      <w:lvlJc w:val="left"/>
      <w:pPr>
        <w:ind w:left="5544" w:hanging="260"/>
      </w:pPr>
      <w:rPr>
        <w:rFonts w:hint="default"/>
        <w:lang w:val="el-GR" w:eastAsia="el-GR" w:bidi="el-GR"/>
      </w:rPr>
    </w:lvl>
    <w:lvl w:ilvl="8" w:tplc="FFFFFFFF">
      <w:numFmt w:val="bullet"/>
      <w:lvlText w:val="•"/>
      <w:lvlJc w:val="left"/>
      <w:pPr>
        <w:ind w:left="6384" w:hanging="260"/>
      </w:pPr>
      <w:rPr>
        <w:rFonts w:hint="default"/>
        <w:lang w:val="el-GR" w:eastAsia="el-GR" w:bidi="el-GR"/>
      </w:rPr>
    </w:lvl>
  </w:abstractNum>
  <w:abstractNum w:abstractNumId="2" w15:restartNumberingAfterBreak="0">
    <w:nsid w:val="052D2F1D"/>
    <w:multiLevelType w:val="hybridMultilevel"/>
    <w:tmpl w:val="616CF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66EB"/>
    <w:multiLevelType w:val="hybridMultilevel"/>
    <w:tmpl w:val="48DEFE9E"/>
    <w:lvl w:ilvl="0" w:tplc="36ACBF4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22E2192"/>
    <w:multiLevelType w:val="hybridMultilevel"/>
    <w:tmpl w:val="5144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8"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946600F"/>
    <w:multiLevelType w:val="hybridMultilevel"/>
    <w:tmpl w:val="F876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BB0B37"/>
    <w:multiLevelType w:val="hybridMultilevel"/>
    <w:tmpl w:val="30F2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33624DD"/>
    <w:multiLevelType w:val="hybridMultilevel"/>
    <w:tmpl w:val="1C263CC8"/>
    <w:lvl w:ilvl="0" w:tplc="04090013">
      <w:start w:val="1"/>
      <w:numFmt w:val="upperRoman"/>
      <w:lvlText w:val="%1."/>
      <w:lvlJc w:val="right"/>
      <w:pPr>
        <w:ind w:left="720" w:hanging="360"/>
      </w:pPr>
      <w:rPr>
        <w:rFonts w:hint="default"/>
        <w:spacing w:val="-1"/>
        <w:w w:val="100"/>
        <w:sz w:val="22"/>
        <w:szCs w:val="22"/>
        <w:lang w:val="el-GR" w:eastAsia="el-GR" w:bidi="el-GR"/>
      </w:rPr>
    </w:lvl>
    <w:lvl w:ilvl="1" w:tplc="FFFFFFFF">
      <w:start w:val="1"/>
      <w:numFmt w:val="upperRoman"/>
      <w:lvlText w:val="%2."/>
      <w:lvlJc w:val="left"/>
      <w:pPr>
        <w:ind w:left="1440" w:hanging="483"/>
      </w:pPr>
      <w:rPr>
        <w:rFonts w:ascii="Arial" w:eastAsia="Arial" w:hAnsi="Arial" w:cs="Arial" w:hint="default"/>
        <w:spacing w:val="0"/>
        <w:w w:val="100"/>
        <w:sz w:val="22"/>
        <w:szCs w:val="22"/>
        <w:lang w:val="el-GR" w:eastAsia="el-GR" w:bidi="el-GR"/>
      </w:rPr>
    </w:lvl>
    <w:lvl w:ilvl="2" w:tplc="FFFFFFFF">
      <w:start w:val="1"/>
      <w:numFmt w:val="decimal"/>
      <w:lvlText w:val="%3)"/>
      <w:lvlJc w:val="left"/>
      <w:pPr>
        <w:ind w:left="1699" w:hanging="260"/>
      </w:pPr>
      <w:rPr>
        <w:rFonts w:ascii="Arial" w:eastAsia="Arial" w:hAnsi="Arial" w:cs="Arial" w:hint="default"/>
        <w:spacing w:val="-1"/>
        <w:w w:val="100"/>
        <w:sz w:val="22"/>
        <w:szCs w:val="22"/>
        <w:lang w:val="el-GR" w:eastAsia="el-GR" w:bidi="el-GR"/>
      </w:rPr>
    </w:lvl>
    <w:lvl w:ilvl="3" w:tplc="FFFFFFFF">
      <w:numFmt w:val="bullet"/>
      <w:lvlText w:val="•"/>
      <w:lvlJc w:val="left"/>
      <w:pPr>
        <w:ind w:left="2540" w:hanging="260"/>
      </w:pPr>
      <w:rPr>
        <w:rFonts w:hint="default"/>
        <w:lang w:val="el-GR" w:eastAsia="el-GR" w:bidi="el-GR"/>
      </w:rPr>
    </w:lvl>
    <w:lvl w:ilvl="4" w:tplc="FFFFFFFF">
      <w:numFmt w:val="bullet"/>
      <w:lvlText w:val="•"/>
      <w:lvlJc w:val="left"/>
      <w:pPr>
        <w:ind w:left="3381" w:hanging="260"/>
      </w:pPr>
      <w:rPr>
        <w:rFonts w:hint="default"/>
        <w:lang w:val="el-GR" w:eastAsia="el-GR" w:bidi="el-GR"/>
      </w:rPr>
    </w:lvl>
    <w:lvl w:ilvl="5" w:tplc="FFFFFFFF">
      <w:numFmt w:val="bullet"/>
      <w:lvlText w:val="•"/>
      <w:lvlJc w:val="left"/>
      <w:pPr>
        <w:ind w:left="4222" w:hanging="260"/>
      </w:pPr>
      <w:rPr>
        <w:rFonts w:hint="default"/>
        <w:lang w:val="el-GR" w:eastAsia="el-GR" w:bidi="el-GR"/>
      </w:rPr>
    </w:lvl>
    <w:lvl w:ilvl="6" w:tplc="FFFFFFFF">
      <w:numFmt w:val="bullet"/>
      <w:lvlText w:val="•"/>
      <w:lvlJc w:val="left"/>
      <w:pPr>
        <w:ind w:left="5063" w:hanging="260"/>
      </w:pPr>
      <w:rPr>
        <w:rFonts w:hint="default"/>
        <w:lang w:val="el-GR" w:eastAsia="el-GR" w:bidi="el-GR"/>
      </w:rPr>
    </w:lvl>
    <w:lvl w:ilvl="7" w:tplc="FFFFFFFF">
      <w:numFmt w:val="bullet"/>
      <w:lvlText w:val="•"/>
      <w:lvlJc w:val="left"/>
      <w:pPr>
        <w:ind w:left="5904" w:hanging="260"/>
      </w:pPr>
      <w:rPr>
        <w:rFonts w:hint="default"/>
        <w:lang w:val="el-GR" w:eastAsia="el-GR" w:bidi="el-GR"/>
      </w:rPr>
    </w:lvl>
    <w:lvl w:ilvl="8" w:tplc="FFFFFFFF">
      <w:numFmt w:val="bullet"/>
      <w:lvlText w:val="•"/>
      <w:lvlJc w:val="left"/>
      <w:pPr>
        <w:ind w:left="6744" w:hanging="260"/>
      </w:pPr>
      <w:rPr>
        <w:rFonts w:hint="default"/>
        <w:lang w:val="el-GR" w:eastAsia="el-GR" w:bidi="el-GR"/>
      </w:rPr>
    </w:lvl>
  </w:abstractNum>
  <w:abstractNum w:abstractNumId="33"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F9F5CF1"/>
    <w:multiLevelType w:val="hybridMultilevel"/>
    <w:tmpl w:val="18E44586"/>
    <w:lvl w:ilvl="0" w:tplc="6B68E104">
      <w:start w:val="1"/>
      <w:numFmt w:val="decimal"/>
      <w:lvlText w:val="%1."/>
      <w:lvlJc w:val="left"/>
      <w:pPr>
        <w:ind w:left="840" w:hanging="360"/>
      </w:pPr>
      <w:rPr>
        <w:rFonts w:ascii="Arial" w:eastAsia="Arial" w:hAnsi="Arial" w:cs="Arial" w:hint="default"/>
        <w:spacing w:val="-1"/>
        <w:w w:val="100"/>
        <w:sz w:val="22"/>
        <w:szCs w:val="22"/>
        <w:lang w:val="el-GR" w:eastAsia="el-GR" w:bidi="el-GR"/>
      </w:rPr>
    </w:lvl>
    <w:lvl w:ilvl="1" w:tplc="9FEEDB10">
      <w:start w:val="1"/>
      <w:numFmt w:val="upperRoman"/>
      <w:lvlText w:val="%2."/>
      <w:lvlJc w:val="left"/>
      <w:pPr>
        <w:ind w:left="1560" w:hanging="483"/>
      </w:pPr>
      <w:rPr>
        <w:rFonts w:ascii="Arial" w:eastAsia="Arial" w:hAnsi="Arial" w:cs="Arial" w:hint="default"/>
        <w:color w:val="auto"/>
        <w:spacing w:val="0"/>
        <w:w w:val="100"/>
        <w:sz w:val="22"/>
        <w:szCs w:val="22"/>
        <w:lang w:val="el-GR" w:eastAsia="el-GR" w:bidi="el-GR"/>
      </w:rPr>
    </w:lvl>
    <w:lvl w:ilvl="2" w:tplc="6328624C">
      <w:start w:val="1"/>
      <w:numFmt w:val="decimal"/>
      <w:lvlText w:val="%3)"/>
      <w:lvlJc w:val="left"/>
      <w:pPr>
        <w:ind w:left="1819" w:hanging="260"/>
      </w:pPr>
      <w:rPr>
        <w:rFonts w:ascii="Arial" w:eastAsia="Arial" w:hAnsi="Arial" w:cs="Arial" w:hint="default"/>
        <w:spacing w:val="-1"/>
        <w:w w:val="100"/>
        <w:sz w:val="22"/>
        <w:szCs w:val="22"/>
        <w:lang w:val="el-GR" w:eastAsia="el-GR" w:bidi="el-GR"/>
      </w:rPr>
    </w:lvl>
    <w:lvl w:ilvl="3" w:tplc="7478AB5E">
      <w:numFmt w:val="bullet"/>
      <w:lvlText w:val="•"/>
      <w:lvlJc w:val="left"/>
      <w:pPr>
        <w:ind w:left="2660" w:hanging="260"/>
      </w:pPr>
      <w:rPr>
        <w:rFonts w:hint="default"/>
        <w:lang w:val="el-GR" w:eastAsia="el-GR" w:bidi="el-GR"/>
      </w:rPr>
    </w:lvl>
    <w:lvl w:ilvl="4" w:tplc="CDDAD758">
      <w:numFmt w:val="bullet"/>
      <w:lvlText w:val="•"/>
      <w:lvlJc w:val="left"/>
      <w:pPr>
        <w:ind w:left="3501" w:hanging="260"/>
      </w:pPr>
      <w:rPr>
        <w:rFonts w:hint="default"/>
        <w:lang w:val="el-GR" w:eastAsia="el-GR" w:bidi="el-GR"/>
      </w:rPr>
    </w:lvl>
    <w:lvl w:ilvl="5" w:tplc="D85CF3A8">
      <w:numFmt w:val="bullet"/>
      <w:lvlText w:val="•"/>
      <w:lvlJc w:val="left"/>
      <w:pPr>
        <w:ind w:left="4342" w:hanging="260"/>
      </w:pPr>
      <w:rPr>
        <w:rFonts w:hint="default"/>
        <w:lang w:val="el-GR" w:eastAsia="el-GR" w:bidi="el-GR"/>
      </w:rPr>
    </w:lvl>
    <w:lvl w:ilvl="6" w:tplc="0256E98A">
      <w:numFmt w:val="bullet"/>
      <w:lvlText w:val="•"/>
      <w:lvlJc w:val="left"/>
      <w:pPr>
        <w:ind w:left="5183" w:hanging="260"/>
      </w:pPr>
      <w:rPr>
        <w:rFonts w:hint="default"/>
        <w:lang w:val="el-GR" w:eastAsia="el-GR" w:bidi="el-GR"/>
      </w:rPr>
    </w:lvl>
    <w:lvl w:ilvl="7" w:tplc="DFAA0876">
      <w:numFmt w:val="bullet"/>
      <w:lvlText w:val="•"/>
      <w:lvlJc w:val="left"/>
      <w:pPr>
        <w:ind w:left="6024" w:hanging="260"/>
      </w:pPr>
      <w:rPr>
        <w:rFonts w:hint="default"/>
        <w:lang w:val="el-GR" w:eastAsia="el-GR" w:bidi="el-GR"/>
      </w:rPr>
    </w:lvl>
    <w:lvl w:ilvl="8" w:tplc="0074A972">
      <w:numFmt w:val="bullet"/>
      <w:lvlText w:val="•"/>
      <w:lvlJc w:val="left"/>
      <w:pPr>
        <w:ind w:left="6864" w:hanging="260"/>
      </w:pPr>
      <w:rPr>
        <w:rFonts w:hint="default"/>
        <w:lang w:val="el-GR" w:eastAsia="el-GR" w:bidi="el-GR"/>
      </w:rPr>
    </w:lvl>
  </w:abstractNum>
  <w:num w:numId="1" w16cid:durableId="1739204077">
    <w:abstractNumId w:val="9"/>
  </w:num>
  <w:num w:numId="2" w16cid:durableId="1324433581">
    <w:abstractNumId w:val="17"/>
  </w:num>
  <w:num w:numId="3" w16cid:durableId="64645604">
    <w:abstractNumId w:val="21"/>
  </w:num>
  <w:num w:numId="4" w16cid:durableId="525946891">
    <w:abstractNumId w:val="13"/>
  </w:num>
  <w:num w:numId="5" w16cid:durableId="303120616">
    <w:abstractNumId w:val="19"/>
  </w:num>
  <w:num w:numId="6" w16cid:durableId="112796003">
    <w:abstractNumId w:val="4"/>
  </w:num>
  <w:num w:numId="7" w16cid:durableId="2067754357">
    <w:abstractNumId w:val="24"/>
  </w:num>
  <w:num w:numId="8" w16cid:durableId="473254397">
    <w:abstractNumId w:val="15"/>
  </w:num>
  <w:num w:numId="9" w16cid:durableId="300308346">
    <w:abstractNumId w:val="14"/>
  </w:num>
  <w:num w:numId="10" w16cid:durableId="1020090203">
    <w:abstractNumId w:val="0"/>
  </w:num>
  <w:num w:numId="11" w16cid:durableId="1076053900">
    <w:abstractNumId w:val="25"/>
  </w:num>
  <w:num w:numId="12" w16cid:durableId="969284768">
    <w:abstractNumId w:val="10"/>
  </w:num>
  <w:num w:numId="13" w16cid:durableId="924920782">
    <w:abstractNumId w:val="22"/>
  </w:num>
  <w:num w:numId="14" w16cid:durableId="231086380">
    <w:abstractNumId w:val="23"/>
  </w:num>
  <w:num w:numId="15" w16cid:durableId="731655531">
    <w:abstractNumId w:val="11"/>
  </w:num>
  <w:num w:numId="16" w16cid:durableId="267978389">
    <w:abstractNumId w:val="12"/>
  </w:num>
  <w:num w:numId="17" w16cid:durableId="799999492">
    <w:abstractNumId w:val="31"/>
  </w:num>
  <w:num w:numId="18" w16cid:durableId="869686113">
    <w:abstractNumId w:val="6"/>
  </w:num>
  <w:num w:numId="19" w16cid:durableId="511260851">
    <w:abstractNumId w:val="29"/>
  </w:num>
  <w:num w:numId="20" w16cid:durableId="1826773708">
    <w:abstractNumId w:val="18"/>
  </w:num>
  <w:num w:numId="21" w16cid:durableId="782655897">
    <w:abstractNumId w:val="8"/>
  </w:num>
  <w:num w:numId="22" w16cid:durableId="561409668">
    <w:abstractNumId w:val="26"/>
  </w:num>
  <w:num w:numId="23" w16cid:durableId="1928810177">
    <w:abstractNumId w:val="34"/>
  </w:num>
  <w:num w:numId="24" w16cid:durableId="1254162756">
    <w:abstractNumId w:val="8"/>
  </w:num>
  <w:num w:numId="25" w16cid:durableId="1524128469">
    <w:abstractNumId w:val="30"/>
  </w:num>
  <w:num w:numId="26" w16cid:durableId="138114733">
    <w:abstractNumId w:val="7"/>
  </w:num>
  <w:num w:numId="27" w16cid:durableId="1047872065">
    <w:abstractNumId w:val="33"/>
  </w:num>
  <w:num w:numId="28" w16cid:durableId="2058897073">
    <w:abstractNumId w:val="20"/>
  </w:num>
  <w:num w:numId="29" w16cid:durableId="1923686504">
    <w:abstractNumId w:val="27"/>
  </w:num>
  <w:num w:numId="30" w16cid:durableId="1006789284">
    <w:abstractNumId w:val="2"/>
  </w:num>
  <w:num w:numId="31" w16cid:durableId="823544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9563641">
    <w:abstractNumId w:val="35"/>
  </w:num>
  <w:num w:numId="33" w16cid:durableId="1426614494">
    <w:abstractNumId w:val="16"/>
  </w:num>
  <w:num w:numId="34" w16cid:durableId="1842620478">
    <w:abstractNumId w:val="5"/>
  </w:num>
  <w:num w:numId="35" w16cid:durableId="847788423">
    <w:abstractNumId w:val="3"/>
  </w:num>
  <w:num w:numId="36" w16cid:durableId="1349328157">
    <w:abstractNumId w:val="28"/>
  </w:num>
  <w:num w:numId="37" w16cid:durableId="698554287">
    <w:abstractNumId w:val="1"/>
  </w:num>
  <w:num w:numId="38" w16cid:durableId="14129706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405A"/>
    <w:rsid w:val="00016C11"/>
    <w:rsid w:val="00017165"/>
    <w:rsid w:val="00020E5D"/>
    <w:rsid w:val="00025B60"/>
    <w:rsid w:val="00031B94"/>
    <w:rsid w:val="00033DFA"/>
    <w:rsid w:val="00035F30"/>
    <w:rsid w:val="00042B6C"/>
    <w:rsid w:val="00046655"/>
    <w:rsid w:val="00051480"/>
    <w:rsid w:val="0008167A"/>
    <w:rsid w:val="00091310"/>
    <w:rsid w:val="000A086E"/>
    <w:rsid w:val="000A5E91"/>
    <w:rsid w:val="000B36E8"/>
    <w:rsid w:val="000B37B0"/>
    <w:rsid w:val="000B73BE"/>
    <w:rsid w:val="000D2C15"/>
    <w:rsid w:val="000D633E"/>
    <w:rsid w:val="000E79D6"/>
    <w:rsid w:val="000F0D1B"/>
    <w:rsid w:val="00107B6B"/>
    <w:rsid w:val="00111E50"/>
    <w:rsid w:val="0011279A"/>
    <w:rsid w:val="00134D6B"/>
    <w:rsid w:val="001412CA"/>
    <w:rsid w:val="00145B3E"/>
    <w:rsid w:val="0014761A"/>
    <w:rsid w:val="00147E14"/>
    <w:rsid w:val="00147F41"/>
    <w:rsid w:val="001504C8"/>
    <w:rsid w:val="00163424"/>
    <w:rsid w:val="0016452B"/>
    <w:rsid w:val="00165B0A"/>
    <w:rsid w:val="00170240"/>
    <w:rsid w:val="001726AB"/>
    <w:rsid w:val="0018111D"/>
    <w:rsid w:val="00191595"/>
    <w:rsid w:val="001975F3"/>
    <w:rsid w:val="001A5E44"/>
    <w:rsid w:val="001A7C36"/>
    <w:rsid w:val="001B65D3"/>
    <w:rsid w:val="001C18DF"/>
    <w:rsid w:val="001C24FC"/>
    <w:rsid w:val="001C3FAD"/>
    <w:rsid w:val="001D1745"/>
    <w:rsid w:val="001D1C60"/>
    <w:rsid w:val="001D44E5"/>
    <w:rsid w:val="001F18AF"/>
    <w:rsid w:val="001F4CC4"/>
    <w:rsid w:val="00203F0A"/>
    <w:rsid w:val="00205902"/>
    <w:rsid w:val="00206993"/>
    <w:rsid w:val="002069BF"/>
    <w:rsid w:val="002170CB"/>
    <w:rsid w:val="00224841"/>
    <w:rsid w:val="00224BE2"/>
    <w:rsid w:val="00224D55"/>
    <w:rsid w:val="00224D91"/>
    <w:rsid w:val="002311BE"/>
    <w:rsid w:val="00237B08"/>
    <w:rsid w:val="002474BA"/>
    <w:rsid w:val="00253483"/>
    <w:rsid w:val="00253941"/>
    <w:rsid w:val="0025795D"/>
    <w:rsid w:val="0028319A"/>
    <w:rsid w:val="0028676F"/>
    <w:rsid w:val="00292F62"/>
    <w:rsid w:val="00294AF9"/>
    <w:rsid w:val="002952E7"/>
    <w:rsid w:val="0029702B"/>
    <w:rsid w:val="002A484B"/>
    <w:rsid w:val="002A55A4"/>
    <w:rsid w:val="002B52BF"/>
    <w:rsid w:val="002B5B50"/>
    <w:rsid w:val="002C28B7"/>
    <w:rsid w:val="002C4D54"/>
    <w:rsid w:val="002C735E"/>
    <w:rsid w:val="002D03C8"/>
    <w:rsid w:val="002D7CDF"/>
    <w:rsid w:val="002E0CB9"/>
    <w:rsid w:val="002E74A7"/>
    <w:rsid w:val="002F1C67"/>
    <w:rsid w:val="002F1FF5"/>
    <w:rsid w:val="00300828"/>
    <w:rsid w:val="00301015"/>
    <w:rsid w:val="0030268F"/>
    <w:rsid w:val="00306E72"/>
    <w:rsid w:val="00324837"/>
    <w:rsid w:val="00325B98"/>
    <w:rsid w:val="003267D2"/>
    <w:rsid w:val="00327B30"/>
    <w:rsid w:val="00335183"/>
    <w:rsid w:val="00337511"/>
    <w:rsid w:val="00337CB4"/>
    <w:rsid w:val="0034317A"/>
    <w:rsid w:val="00352C7E"/>
    <w:rsid w:val="00352DF5"/>
    <w:rsid w:val="0035791F"/>
    <w:rsid w:val="003654B0"/>
    <w:rsid w:val="00366943"/>
    <w:rsid w:val="003741F5"/>
    <w:rsid w:val="00377546"/>
    <w:rsid w:val="00382D6D"/>
    <w:rsid w:val="003913F3"/>
    <w:rsid w:val="003A0FD8"/>
    <w:rsid w:val="003A2AE5"/>
    <w:rsid w:val="003B6847"/>
    <w:rsid w:val="003B7F97"/>
    <w:rsid w:val="003C083A"/>
    <w:rsid w:val="003C3C73"/>
    <w:rsid w:val="003C611D"/>
    <w:rsid w:val="003D132C"/>
    <w:rsid w:val="003D62D3"/>
    <w:rsid w:val="003D6F38"/>
    <w:rsid w:val="003E1A5D"/>
    <w:rsid w:val="003E4FE8"/>
    <w:rsid w:val="003F1EF3"/>
    <w:rsid w:val="003F48D3"/>
    <w:rsid w:val="003F64DF"/>
    <w:rsid w:val="003F7244"/>
    <w:rsid w:val="0040226C"/>
    <w:rsid w:val="00426397"/>
    <w:rsid w:val="00427115"/>
    <w:rsid w:val="004300C3"/>
    <w:rsid w:val="00442272"/>
    <w:rsid w:val="00443085"/>
    <w:rsid w:val="004447C0"/>
    <w:rsid w:val="004530CC"/>
    <w:rsid w:val="00474094"/>
    <w:rsid w:val="00484AF1"/>
    <w:rsid w:val="00484E27"/>
    <w:rsid w:val="004917AD"/>
    <w:rsid w:val="00495960"/>
    <w:rsid w:val="004A242E"/>
    <w:rsid w:val="004A5602"/>
    <w:rsid w:val="004C1B83"/>
    <w:rsid w:val="004C3616"/>
    <w:rsid w:val="004C7A66"/>
    <w:rsid w:val="004E1D6D"/>
    <w:rsid w:val="004E2CFB"/>
    <w:rsid w:val="004E36ED"/>
    <w:rsid w:val="004F2C30"/>
    <w:rsid w:val="004F54BF"/>
    <w:rsid w:val="00533DC0"/>
    <w:rsid w:val="005470F6"/>
    <w:rsid w:val="00557090"/>
    <w:rsid w:val="00560F77"/>
    <w:rsid w:val="00564A79"/>
    <w:rsid w:val="00566D3E"/>
    <w:rsid w:val="00581518"/>
    <w:rsid w:val="00581890"/>
    <w:rsid w:val="005825CA"/>
    <w:rsid w:val="005849F0"/>
    <w:rsid w:val="00586554"/>
    <w:rsid w:val="005911E0"/>
    <w:rsid w:val="00591F9F"/>
    <w:rsid w:val="00592479"/>
    <w:rsid w:val="005A4FC3"/>
    <w:rsid w:val="005C308F"/>
    <w:rsid w:val="005C5AD4"/>
    <w:rsid w:val="005D6AAC"/>
    <w:rsid w:val="005D6FB9"/>
    <w:rsid w:val="005E0CFD"/>
    <w:rsid w:val="005F171D"/>
    <w:rsid w:val="005F26A1"/>
    <w:rsid w:val="00613A64"/>
    <w:rsid w:val="00615345"/>
    <w:rsid w:val="00615CFA"/>
    <w:rsid w:val="00617A0D"/>
    <w:rsid w:val="0062356E"/>
    <w:rsid w:val="00635DE1"/>
    <w:rsid w:val="00647AD5"/>
    <w:rsid w:val="00671977"/>
    <w:rsid w:val="00685FA1"/>
    <w:rsid w:val="006879A7"/>
    <w:rsid w:val="006903B0"/>
    <w:rsid w:val="00691169"/>
    <w:rsid w:val="00693180"/>
    <w:rsid w:val="006B0B63"/>
    <w:rsid w:val="006B4E8E"/>
    <w:rsid w:val="006C3EB8"/>
    <w:rsid w:val="006C4BF0"/>
    <w:rsid w:val="006C75F5"/>
    <w:rsid w:val="006E0213"/>
    <w:rsid w:val="006E5B15"/>
    <w:rsid w:val="006E679E"/>
    <w:rsid w:val="006F1CB1"/>
    <w:rsid w:val="006F318A"/>
    <w:rsid w:val="0071377E"/>
    <w:rsid w:val="00714C4C"/>
    <w:rsid w:val="00714D0C"/>
    <w:rsid w:val="0072320A"/>
    <w:rsid w:val="007301C5"/>
    <w:rsid w:val="007428A4"/>
    <w:rsid w:val="00743406"/>
    <w:rsid w:val="0074512F"/>
    <w:rsid w:val="00747204"/>
    <w:rsid w:val="00747E37"/>
    <w:rsid w:val="007600A8"/>
    <w:rsid w:val="007635A5"/>
    <w:rsid w:val="00765A52"/>
    <w:rsid w:val="00766BED"/>
    <w:rsid w:val="00776303"/>
    <w:rsid w:val="00781FF5"/>
    <w:rsid w:val="0078212A"/>
    <w:rsid w:val="00787337"/>
    <w:rsid w:val="00792DFD"/>
    <w:rsid w:val="00794B1F"/>
    <w:rsid w:val="007A2F62"/>
    <w:rsid w:val="007B548A"/>
    <w:rsid w:val="007B675B"/>
    <w:rsid w:val="007B6BD8"/>
    <w:rsid w:val="007B76ED"/>
    <w:rsid w:val="007C2200"/>
    <w:rsid w:val="007C76D5"/>
    <w:rsid w:val="007D223B"/>
    <w:rsid w:val="007F7172"/>
    <w:rsid w:val="008146FB"/>
    <w:rsid w:val="008260C6"/>
    <w:rsid w:val="008301A5"/>
    <w:rsid w:val="00833573"/>
    <w:rsid w:val="00834D71"/>
    <w:rsid w:val="008400F9"/>
    <w:rsid w:val="00842015"/>
    <w:rsid w:val="00847AFC"/>
    <w:rsid w:val="00853460"/>
    <w:rsid w:val="00853D12"/>
    <w:rsid w:val="008543D2"/>
    <w:rsid w:val="00856D7F"/>
    <w:rsid w:val="0086335E"/>
    <w:rsid w:val="00865925"/>
    <w:rsid w:val="00871324"/>
    <w:rsid w:val="008737A4"/>
    <w:rsid w:val="00880BF8"/>
    <w:rsid w:val="008868B2"/>
    <w:rsid w:val="00890910"/>
    <w:rsid w:val="008923FD"/>
    <w:rsid w:val="0089394F"/>
    <w:rsid w:val="00894890"/>
    <w:rsid w:val="008B0078"/>
    <w:rsid w:val="008B6D77"/>
    <w:rsid w:val="008C0B2F"/>
    <w:rsid w:val="008C2E9D"/>
    <w:rsid w:val="008C59EF"/>
    <w:rsid w:val="008E0E8E"/>
    <w:rsid w:val="008E10FB"/>
    <w:rsid w:val="008E4B61"/>
    <w:rsid w:val="008F4CA8"/>
    <w:rsid w:val="00902D32"/>
    <w:rsid w:val="0092589E"/>
    <w:rsid w:val="00926DE2"/>
    <w:rsid w:val="0094025E"/>
    <w:rsid w:val="00940A2D"/>
    <w:rsid w:val="00950117"/>
    <w:rsid w:val="00951998"/>
    <w:rsid w:val="00952681"/>
    <w:rsid w:val="00954B7E"/>
    <w:rsid w:val="00970A22"/>
    <w:rsid w:val="00972443"/>
    <w:rsid w:val="00974042"/>
    <w:rsid w:val="00985FB3"/>
    <w:rsid w:val="009A0861"/>
    <w:rsid w:val="009A2C03"/>
    <w:rsid w:val="009A4B9D"/>
    <w:rsid w:val="009A6DF5"/>
    <w:rsid w:val="009B021B"/>
    <w:rsid w:val="009B5234"/>
    <w:rsid w:val="009B7082"/>
    <w:rsid w:val="009B74F8"/>
    <w:rsid w:val="009B7E88"/>
    <w:rsid w:val="009C3DE1"/>
    <w:rsid w:val="009D1472"/>
    <w:rsid w:val="009D40FE"/>
    <w:rsid w:val="009D6A22"/>
    <w:rsid w:val="009E0D39"/>
    <w:rsid w:val="009E10D3"/>
    <w:rsid w:val="009E64C0"/>
    <w:rsid w:val="009F2DFC"/>
    <w:rsid w:val="009F5EFD"/>
    <w:rsid w:val="009F747C"/>
    <w:rsid w:val="00A01826"/>
    <w:rsid w:val="00A02B51"/>
    <w:rsid w:val="00A04159"/>
    <w:rsid w:val="00A116EE"/>
    <w:rsid w:val="00A12387"/>
    <w:rsid w:val="00A25EE1"/>
    <w:rsid w:val="00A33245"/>
    <w:rsid w:val="00A3620C"/>
    <w:rsid w:val="00A41FFB"/>
    <w:rsid w:val="00A421CA"/>
    <w:rsid w:val="00A53106"/>
    <w:rsid w:val="00A61A31"/>
    <w:rsid w:val="00A651C1"/>
    <w:rsid w:val="00A65384"/>
    <w:rsid w:val="00A6725D"/>
    <w:rsid w:val="00A73929"/>
    <w:rsid w:val="00A8119D"/>
    <w:rsid w:val="00A82362"/>
    <w:rsid w:val="00A8279C"/>
    <w:rsid w:val="00A827FE"/>
    <w:rsid w:val="00A96638"/>
    <w:rsid w:val="00AA37B2"/>
    <w:rsid w:val="00AA389B"/>
    <w:rsid w:val="00AA5FBE"/>
    <w:rsid w:val="00AB513E"/>
    <w:rsid w:val="00AC2024"/>
    <w:rsid w:val="00AD2CC7"/>
    <w:rsid w:val="00AD5E29"/>
    <w:rsid w:val="00AE560C"/>
    <w:rsid w:val="00AF6086"/>
    <w:rsid w:val="00B03D94"/>
    <w:rsid w:val="00B0559C"/>
    <w:rsid w:val="00B1032A"/>
    <w:rsid w:val="00B11AEB"/>
    <w:rsid w:val="00B1767B"/>
    <w:rsid w:val="00B24D56"/>
    <w:rsid w:val="00B25218"/>
    <w:rsid w:val="00B27325"/>
    <w:rsid w:val="00B31D39"/>
    <w:rsid w:val="00B363F8"/>
    <w:rsid w:val="00B4419E"/>
    <w:rsid w:val="00B52285"/>
    <w:rsid w:val="00B53EAC"/>
    <w:rsid w:val="00B620D8"/>
    <w:rsid w:val="00B62724"/>
    <w:rsid w:val="00B661DB"/>
    <w:rsid w:val="00B728C4"/>
    <w:rsid w:val="00B815F6"/>
    <w:rsid w:val="00B831B0"/>
    <w:rsid w:val="00B8329E"/>
    <w:rsid w:val="00B83F7A"/>
    <w:rsid w:val="00B84020"/>
    <w:rsid w:val="00B85DB9"/>
    <w:rsid w:val="00B90806"/>
    <w:rsid w:val="00B94762"/>
    <w:rsid w:val="00B94F28"/>
    <w:rsid w:val="00B95327"/>
    <w:rsid w:val="00B96A43"/>
    <w:rsid w:val="00BB3BE6"/>
    <w:rsid w:val="00BB416B"/>
    <w:rsid w:val="00BB4BC8"/>
    <w:rsid w:val="00BC3DBB"/>
    <w:rsid w:val="00BC6B5F"/>
    <w:rsid w:val="00BD1855"/>
    <w:rsid w:val="00BD244C"/>
    <w:rsid w:val="00BE5714"/>
    <w:rsid w:val="00BF6026"/>
    <w:rsid w:val="00C01810"/>
    <w:rsid w:val="00C02509"/>
    <w:rsid w:val="00C05E94"/>
    <w:rsid w:val="00C0726B"/>
    <w:rsid w:val="00C16376"/>
    <w:rsid w:val="00C20972"/>
    <w:rsid w:val="00C251C6"/>
    <w:rsid w:val="00C37E56"/>
    <w:rsid w:val="00C45A53"/>
    <w:rsid w:val="00C67810"/>
    <w:rsid w:val="00C70EE0"/>
    <w:rsid w:val="00C74169"/>
    <w:rsid w:val="00C76CA1"/>
    <w:rsid w:val="00C85558"/>
    <w:rsid w:val="00C9655B"/>
    <w:rsid w:val="00C96947"/>
    <w:rsid w:val="00C97A04"/>
    <w:rsid w:val="00CA1806"/>
    <w:rsid w:val="00CA3A40"/>
    <w:rsid w:val="00CB19B5"/>
    <w:rsid w:val="00CC2D59"/>
    <w:rsid w:val="00CC413A"/>
    <w:rsid w:val="00CD09AC"/>
    <w:rsid w:val="00CD361D"/>
    <w:rsid w:val="00CD4E24"/>
    <w:rsid w:val="00CD6D3D"/>
    <w:rsid w:val="00CD6E41"/>
    <w:rsid w:val="00CE3D2E"/>
    <w:rsid w:val="00CF1B46"/>
    <w:rsid w:val="00CF1B99"/>
    <w:rsid w:val="00CF4527"/>
    <w:rsid w:val="00D07238"/>
    <w:rsid w:val="00D10D79"/>
    <w:rsid w:val="00D10F9F"/>
    <w:rsid w:val="00D13BBD"/>
    <w:rsid w:val="00D2478D"/>
    <w:rsid w:val="00D270D3"/>
    <w:rsid w:val="00D5325A"/>
    <w:rsid w:val="00D56232"/>
    <w:rsid w:val="00D56B9D"/>
    <w:rsid w:val="00D57822"/>
    <w:rsid w:val="00D60DE7"/>
    <w:rsid w:val="00D66D89"/>
    <w:rsid w:val="00D702A8"/>
    <w:rsid w:val="00D73333"/>
    <w:rsid w:val="00D75D2D"/>
    <w:rsid w:val="00D8083F"/>
    <w:rsid w:val="00D83A77"/>
    <w:rsid w:val="00D955C7"/>
    <w:rsid w:val="00D96342"/>
    <w:rsid w:val="00DA6631"/>
    <w:rsid w:val="00DC54F8"/>
    <w:rsid w:val="00DD00AA"/>
    <w:rsid w:val="00DD5388"/>
    <w:rsid w:val="00DD6847"/>
    <w:rsid w:val="00DD6E80"/>
    <w:rsid w:val="00DF658C"/>
    <w:rsid w:val="00DF72F0"/>
    <w:rsid w:val="00E02F27"/>
    <w:rsid w:val="00E068B8"/>
    <w:rsid w:val="00E06BCD"/>
    <w:rsid w:val="00E12FB7"/>
    <w:rsid w:val="00E20A06"/>
    <w:rsid w:val="00E25982"/>
    <w:rsid w:val="00E27847"/>
    <w:rsid w:val="00E32F8F"/>
    <w:rsid w:val="00E3412B"/>
    <w:rsid w:val="00E3554F"/>
    <w:rsid w:val="00E3776A"/>
    <w:rsid w:val="00E37A8B"/>
    <w:rsid w:val="00E41B49"/>
    <w:rsid w:val="00E42F25"/>
    <w:rsid w:val="00E56119"/>
    <w:rsid w:val="00E561C6"/>
    <w:rsid w:val="00E60A3D"/>
    <w:rsid w:val="00E6317E"/>
    <w:rsid w:val="00E649FC"/>
    <w:rsid w:val="00E66468"/>
    <w:rsid w:val="00E67918"/>
    <w:rsid w:val="00E76F6E"/>
    <w:rsid w:val="00E908FA"/>
    <w:rsid w:val="00E90EF2"/>
    <w:rsid w:val="00E932FE"/>
    <w:rsid w:val="00EB2060"/>
    <w:rsid w:val="00EB3F92"/>
    <w:rsid w:val="00EE2AC4"/>
    <w:rsid w:val="00EE3ED3"/>
    <w:rsid w:val="00EE4843"/>
    <w:rsid w:val="00EE70CC"/>
    <w:rsid w:val="00EF0A15"/>
    <w:rsid w:val="00EF1AB1"/>
    <w:rsid w:val="00EF5536"/>
    <w:rsid w:val="00EF63F0"/>
    <w:rsid w:val="00F01566"/>
    <w:rsid w:val="00F02A27"/>
    <w:rsid w:val="00F03F02"/>
    <w:rsid w:val="00F10F73"/>
    <w:rsid w:val="00F129F2"/>
    <w:rsid w:val="00F170D4"/>
    <w:rsid w:val="00F17908"/>
    <w:rsid w:val="00F431E5"/>
    <w:rsid w:val="00F46805"/>
    <w:rsid w:val="00F47483"/>
    <w:rsid w:val="00F477E5"/>
    <w:rsid w:val="00F5009E"/>
    <w:rsid w:val="00F846CA"/>
    <w:rsid w:val="00F87A62"/>
    <w:rsid w:val="00F91FF6"/>
    <w:rsid w:val="00F92180"/>
    <w:rsid w:val="00F94157"/>
    <w:rsid w:val="00F9594A"/>
    <w:rsid w:val="00F95C2C"/>
    <w:rsid w:val="00F97563"/>
    <w:rsid w:val="00F976A0"/>
    <w:rsid w:val="00FA38C6"/>
    <w:rsid w:val="00FB3D90"/>
    <w:rsid w:val="00FD1613"/>
    <w:rsid w:val="00FD17E9"/>
    <w:rsid w:val="00FE3095"/>
    <w:rsid w:val="00FF14D3"/>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customStyle="1" w:styleId="ListParagraphChar">
    <w:name w:val="List Paragraph Char"/>
    <w:link w:val="ListParagraph"/>
    <w:uiPriority w:val="34"/>
    <w:locked/>
    <w:rsid w:val="00615CFA"/>
    <w:rPr>
      <w:rFonts w:eastAsiaTheme="minorEastAsia"/>
      <w:lang w:eastAsia="el-GR"/>
    </w:rPr>
  </w:style>
  <w:style w:type="paragraph" w:styleId="BodyText">
    <w:name w:val="Body Text"/>
    <w:basedOn w:val="Normal"/>
    <w:link w:val="BodyTextChar"/>
    <w:uiPriority w:val="1"/>
    <w:qFormat/>
    <w:rsid w:val="00AD2CC7"/>
    <w:pPr>
      <w:widowControl w:val="0"/>
      <w:autoSpaceDE w:val="0"/>
      <w:autoSpaceDN w:val="0"/>
      <w:spacing w:after="0" w:line="240" w:lineRule="auto"/>
    </w:pPr>
    <w:rPr>
      <w:rFonts w:ascii="Arial" w:eastAsia="Arial" w:hAnsi="Arial" w:cs="Arial"/>
      <w:lang w:bidi="el-GR"/>
    </w:rPr>
  </w:style>
  <w:style w:type="character" w:customStyle="1" w:styleId="BodyTextChar">
    <w:name w:val="Body Text Char"/>
    <w:basedOn w:val="DefaultParagraphFont"/>
    <w:link w:val="BodyText"/>
    <w:uiPriority w:val="1"/>
    <w:rsid w:val="00AD2CC7"/>
    <w:rPr>
      <w:rFonts w:ascii="Arial" w:eastAsia="Arial" w:hAnsi="Arial" w:cs="Arial"/>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2619">
      <w:bodyDiv w:val="1"/>
      <w:marLeft w:val="0"/>
      <w:marRight w:val="0"/>
      <w:marTop w:val="0"/>
      <w:marBottom w:val="0"/>
      <w:divBdr>
        <w:top w:val="none" w:sz="0" w:space="0" w:color="auto"/>
        <w:left w:val="none" w:sz="0" w:space="0" w:color="auto"/>
        <w:bottom w:val="none" w:sz="0" w:space="0" w:color="auto"/>
        <w:right w:val="none" w:sz="0" w:space="0" w:color="auto"/>
      </w:divBdr>
    </w:div>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342394142">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 w:id="17395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7</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Androniki Karalouca</cp:lastModifiedBy>
  <cp:revision>145</cp:revision>
  <cp:lastPrinted>2023-05-02T11:54:00Z</cp:lastPrinted>
  <dcterms:created xsi:type="dcterms:W3CDTF">2023-02-03T11:31:00Z</dcterms:created>
  <dcterms:modified xsi:type="dcterms:W3CDTF">2023-05-12T06:31:00Z</dcterms:modified>
</cp:coreProperties>
</file>